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3DBC5C45" w:rsidR="00F53337" w:rsidRPr="00DD66D0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DD66D0">
        <w:rPr>
          <w:b/>
          <w:lang w:val="uz-Cyrl-UZ"/>
        </w:rPr>
        <w:t xml:space="preserve">КОМПЕТЕНЦИЯ </w:t>
      </w:r>
      <w:r w:rsidR="00EC3EED" w:rsidRPr="00DD66D0">
        <w:rPr>
          <w:b/>
          <w:lang w:val="uz-Cyrl-UZ"/>
        </w:rPr>
        <w:t>П</w:t>
      </w:r>
      <w:r w:rsidRPr="00DD66D0">
        <w:rPr>
          <w:b/>
          <w:lang w:val="uz-Cyrl-UZ"/>
        </w:rPr>
        <w:t>К-</w:t>
      </w:r>
      <w:r w:rsidR="009852AC" w:rsidRPr="00DD66D0">
        <w:rPr>
          <w:b/>
          <w:lang w:val="uz-Cyrl-UZ"/>
        </w:rPr>
        <w:t>1</w:t>
      </w:r>
    </w:p>
    <w:p w14:paraId="6ABFDE4A" w14:textId="77777777" w:rsidR="00907AA6" w:rsidRPr="00DD66D0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DD66D0" w14:paraId="37163778" w14:textId="77777777" w:rsidTr="002F09F2">
        <w:tc>
          <w:tcPr>
            <w:tcW w:w="4349" w:type="dxa"/>
          </w:tcPr>
          <w:p w14:paraId="5BB34FAF" w14:textId="00C7B04D" w:rsidR="00C84254" w:rsidRPr="009E4AA4" w:rsidRDefault="00941190" w:rsidP="0054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FF0000"/>
              </w:rPr>
            </w:pPr>
            <w:r w:rsidRPr="00941190">
              <w:rPr>
                <w:rFonts w:eastAsia="TimesNewRomanPSMT"/>
                <w:bCs/>
              </w:rPr>
              <w:t xml:space="preserve">ПК-1 Проведение обследования взрослых пациентов при заболеваниях </w:t>
            </w:r>
            <w:proofErr w:type="gramStart"/>
            <w:r w:rsidRPr="00941190">
              <w:rPr>
                <w:rFonts w:eastAsia="TimesNewRomanPSMT"/>
                <w:bCs/>
              </w:rPr>
              <w:t>и(</w:t>
            </w:r>
            <w:proofErr w:type="gramEnd"/>
            <w:r w:rsidRPr="00941190">
              <w:rPr>
                <w:rFonts w:eastAsia="TimesNewRomanPSMT"/>
                <w:bCs/>
              </w:rPr>
              <w:t>или) состояниях сердечно-сосудистой системы с целью постановки диагноза амбулаторно и в стационаре</w:t>
            </w:r>
          </w:p>
        </w:tc>
        <w:tc>
          <w:tcPr>
            <w:tcW w:w="6566" w:type="dxa"/>
          </w:tcPr>
          <w:p w14:paraId="7307CAD5" w14:textId="77777777" w:rsidR="00941190" w:rsidRPr="00941190" w:rsidRDefault="00941190" w:rsidP="009411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941190">
              <w:t>З-ПК-1</w:t>
            </w:r>
            <w:proofErr w:type="gramStart"/>
            <w:r w:rsidRPr="00941190">
              <w:t xml:space="preserve"> З</w:t>
            </w:r>
            <w:proofErr w:type="gramEnd"/>
            <w:r w:rsidRPr="00941190">
              <w:t>нать: методы проведения обследования взрослых пациентов при заболеваниях и (или) состояниях сердечно-сосудистой системы с целью постановки диагноза амбулаторно и в стационаре</w:t>
            </w:r>
          </w:p>
          <w:p w14:paraId="0CFD3B27" w14:textId="77777777" w:rsidR="00941190" w:rsidRPr="00941190" w:rsidRDefault="00941190" w:rsidP="009411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941190">
              <w:t>У-ПК-1</w:t>
            </w:r>
            <w:proofErr w:type="gramStart"/>
            <w:r w:rsidRPr="00941190">
              <w:t xml:space="preserve"> У</w:t>
            </w:r>
            <w:proofErr w:type="gramEnd"/>
            <w:r w:rsidRPr="00941190">
              <w:t>меть: проводить обследование взрослых пациентов при заболеваниях и (или) состояниях сердечно-сосудистой системы с целью постановки диагноза амбулаторно и в стационаре</w:t>
            </w:r>
          </w:p>
          <w:p w14:paraId="198FA769" w14:textId="69D30A14" w:rsidR="00C84254" w:rsidRPr="009E4AA4" w:rsidRDefault="00941190" w:rsidP="00941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FF0000"/>
              </w:rPr>
            </w:pPr>
            <w:r w:rsidRPr="00941190">
              <w:t>В-ПК-1</w:t>
            </w:r>
            <w:proofErr w:type="gramStart"/>
            <w:r w:rsidRPr="00941190">
              <w:t xml:space="preserve"> В</w:t>
            </w:r>
            <w:proofErr w:type="gramEnd"/>
            <w:r w:rsidRPr="00941190">
              <w:t>ладеть: методами обследования взрослых пациентов при заболеваниях и (или) состояниях сердечно-сосудистой системы с целью постановки диагноза амбулаторно и в стационаре</w:t>
            </w:r>
          </w:p>
        </w:tc>
      </w:tr>
    </w:tbl>
    <w:p w14:paraId="25F6F0DE" w14:textId="05954459" w:rsidR="00C84254" w:rsidRPr="00DD66D0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DD66D0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DD66D0" w14:paraId="6E646890" w14:textId="77777777" w:rsidTr="00722B7D">
        <w:tc>
          <w:tcPr>
            <w:tcW w:w="2269" w:type="dxa"/>
          </w:tcPr>
          <w:p w14:paraId="003E3D5C" w14:textId="77777777" w:rsidR="00C84254" w:rsidRPr="00DD66D0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DD66D0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DD66D0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DD66D0">
              <w:rPr>
                <w:b/>
                <w:bCs/>
                <w:u w:val="single"/>
              </w:rPr>
              <w:t>Обязательные дисциплины</w:t>
            </w:r>
            <w:r w:rsidRPr="00DD66D0">
              <w:rPr>
                <w:u w:val="single"/>
              </w:rPr>
              <w:t>:</w:t>
            </w:r>
          </w:p>
          <w:p w14:paraId="32121551" w14:textId="7FBADC5B" w:rsidR="001E7C78" w:rsidRPr="00941190" w:rsidRDefault="009E4AA4" w:rsidP="001E7C78">
            <w:pPr>
              <w:spacing w:before="0" w:after="0" w:line="20" w:lineRule="atLeast"/>
              <w:ind w:left="0" w:hanging="2"/>
              <w:jc w:val="both"/>
            </w:pPr>
            <w:r w:rsidRPr="00941190">
              <w:t>Кардиология</w:t>
            </w:r>
            <w:r w:rsidR="00FC4419" w:rsidRPr="00941190">
              <w:t xml:space="preserve"> – </w:t>
            </w:r>
            <w:r w:rsidR="001E7C78" w:rsidRPr="00941190">
              <w:t>3, 4 семестры</w:t>
            </w:r>
          </w:p>
          <w:p w14:paraId="314A7335" w14:textId="32A3F9A5" w:rsidR="001E7C78" w:rsidRPr="00941190" w:rsidRDefault="001E7C78" w:rsidP="001E7C78">
            <w:pPr>
              <w:spacing w:before="0" w:after="0" w:line="20" w:lineRule="atLeast"/>
              <w:ind w:left="0" w:hanging="2"/>
              <w:jc w:val="both"/>
            </w:pPr>
            <w:r w:rsidRPr="00941190">
              <w:t>Производственная</w:t>
            </w:r>
            <w:r w:rsidR="00FC4419" w:rsidRPr="00941190">
              <w:t xml:space="preserve"> практика (клиническая) – </w:t>
            </w:r>
            <w:r w:rsidRPr="00941190">
              <w:t>3, 4</w:t>
            </w:r>
            <w:r w:rsidR="00FC4419" w:rsidRPr="00941190">
              <w:t xml:space="preserve"> семестры</w:t>
            </w:r>
          </w:p>
          <w:p w14:paraId="4C0C4B9E" w14:textId="77777777" w:rsidR="001E7C78" w:rsidRPr="00941190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</w:p>
          <w:p w14:paraId="0EBDDCF2" w14:textId="77777777" w:rsidR="001E7C78" w:rsidRPr="00941190" w:rsidRDefault="001E7C78" w:rsidP="001E7C78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941190">
              <w:rPr>
                <w:b/>
                <w:bCs/>
                <w:u w:val="single"/>
              </w:rPr>
              <w:t>Дисциплины по выбору</w:t>
            </w:r>
            <w:r w:rsidRPr="00941190">
              <w:rPr>
                <w:u w:val="single"/>
              </w:rPr>
              <w:t>:</w:t>
            </w:r>
          </w:p>
          <w:p w14:paraId="2A7BBA27" w14:textId="0C4F63E6" w:rsidR="001E7C78" w:rsidRPr="00941190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941190">
              <w:rPr>
                <w:lang w:val="uz-Cyrl-UZ"/>
              </w:rPr>
              <w:t>Онкопатология</w:t>
            </w:r>
            <w:r w:rsidR="009E4AA4" w:rsidRPr="00941190">
              <w:rPr>
                <w:lang w:val="uz-Cyrl-UZ"/>
              </w:rPr>
              <w:t xml:space="preserve"> при сердечно-сосудистых заболеваниях </w:t>
            </w:r>
            <w:r w:rsidRPr="00941190">
              <w:rPr>
                <w:lang w:val="uz-Cyrl-UZ"/>
              </w:rPr>
              <w:t>– 4 семестр</w:t>
            </w:r>
          </w:p>
          <w:p w14:paraId="11C33DB7" w14:textId="3819A2CA" w:rsidR="001E7C78" w:rsidRPr="00941190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941190">
              <w:rPr>
                <w:lang w:val="uz-Cyrl-UZ"/>
              </w:rPr>
              <w:t>Эндокринные заболевания</w:t>
            </w:r>
            <w:r w:rsidR="009E4AA4" w:rsidRPr="00941190">
              <w:rPr>
                <w:lang w:val="uz-Cyrl-UZ"/>
              </w:rPr>
              <w:t xml:space="preserve"> при сердечно-сосудистой патологии </w:t>
            </w:r>
            <w:r w:rsidRPr="00941190">
              <w:rPr>
                <w:lang w:val="uz-Cyrl-UZ"/>
              </w:rPr>
              <w:t>– 3 семестр</w:t>
            </w:r>
          </w:p>
          <w:p w14:paraId="69148075" w14:textId="4285F618" w:rsidR="001E7C78" w:rsidRPr="00941190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941190">
              <w:rPr>
                <w:lang w:val="uz-Cyrl-UZ"/>
              </w:rPr>
              <w:t xml:space="preserve">Функциональная диагностика </w:t>
            </w:r>
            <w:r w:rsidR="009E4AA4" w:rsidRPr="00941190">
              <w:rPr>
                <w:lang w:val="uz-Cyrl-UZ"/>
              </w:rPr>
              <w:t xml:space="preserve">при сердечно-сосудистых заболеваниях </w:t>
            </w:r>
            <w:r w:rsidRPr="00941190">
              <w:rPr>
                <w:lang w:val="uz-Cyrl-UZ"/>
              </w:rPr>
              <w:t>– 3 семестр</w:t>
            </w:r>
          </w:p>
          <w:p w14:paraId="4F94DF38" w14:textId="501992C6" w:rsidR="001E7C78" w:rsidRPr="00941190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941190">
              <w:rPr>
                <w:lang w:val="uz-Cyrl-UZ"/>
              </w:rPr>
              <w:t xml:space="preserve">Методы радиационной медицины </w:t>
            </w:r>
            <w:r w:rsidR="009E4AA4" w:rsidRPr="00941190">
              <w:rPr>
                <w:lang w:val="uz-Cyrl-UZ"/>
              </w:rPr>
              <w:t xml:space="preserve">при сердечно-сосудистых заболеваниях </w:t>
            </w:r>
            <w:r w:rsidRPr="00941190">
              <w:rPr>
                <w:lang w:val="uz-Cyrl-UZ"/>
              </w:rPr>
              <w:t>- 3 семестр</w:t>
            </w:r>
          </w:p>
          <w:p w14:paraId="0A620B9E" w14:textId="788C1C2A" w:rsidR="002900C9" w:rsidRPr="00DD66D0" w:rsidRDefault="001E7C78" w:rsidP="001E7C78">
            <w:pPr>
              <w:spacing w:before="0" w:after="0" w:line="20" w:lineRule="atLeast"/>
              <w:ind w:left="0" w:hanging="2"/>
              <w:jc w:val="both"/>
            </w:pPr>
            <w:r w:rsidRPr="00941190">
              <w:t xml:space="preserve">Производственная практика: освоение профессиональных умений на симуляторах и тренажерах - </w:t>
            </w:r>
            <w:r w:rsidRPr="00941190">
              <w:rPr>
                <w:lang w:val="uz-Cyrl-UZ"/>
              </w:rPr>
              <w:t>4 семестр</w:t>
            </w:r>
          </w:p>
        </w:tc>
      </w:tr>
    </w:tbl>
    <w:p w14:paraId="21CE0B6E" w14:textId="78994DE7" w:rsidR="00C84254" w:rsidRPr="00DD66D0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DD66D0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DD66D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DD66D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DD66D0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6F3F1B9C" w:rsidR="00867B36" w:rsidRPr="00DD66D0" w:rsidRDefault="009E4AA4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 w:rsidRPr="00941190">
              <w:rPr>
                <w:b/>
              </w:rPr>
              <w:t xml:space="preserve">Кардиология </w:t>
            </w:r>
            <w:r w:rsidR="00FC4419" w:rsidRPr="00941190">
              <w:rPr>
                <w:b/>
              </w:rPr>
              <w:t xml:space="preserve">– </w:t>
            </w:r>
            <w:r w:rsidR="00B96FD4" w:rsidRPr="00941190">
              <w:rPr>
                <w:b/>
              </w:rPr>
              <w:t>3, 4 семестры</w:t>
            </w:r>
          </w:p>
        </w:tc>
      </w:tr>
      <w:tr w:rsidR="00592372" w:rsidRPr="00DD66D0" w14:paraId="2BD7783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43B61E3" w14:textId="77777777" w:rsidR="00592372" w:rsidRPr="00123B64" w:rsidRDefault="00592372" w:rsidP="00592372">
            <w:pPr>
              <w:pStyle w:val="ae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1526F877" w14:textId="77777777" w:rsidR="00592372" w:rsidRPr="00123B64" w:rsidRDefault="00592372" w:rsidP="00592372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Что выявляется при объективном обследовании больных с экссудативным перикардитом без тампонады?</w:t>
            </w:r>
          </w:p>
          <w:p w14:paraId="438E4BA8" w14:textId="77777777" w:rsidR="00592372" w:rsidRPr="00B96FD4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1789779D" w14:textId="77777777" w:rsidR="00592372" w:rsidRPr="00123B64" w:rsidRDefault="00592372" w:rsidP="00592372">
            <w:pPr>
              <w:pStyle w:val="ae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расширение границ относительной тупости сердца</w:t>
            </w:r>
          </w:p>
          <w:p w14:paraId="44F9524F" w14:textId="77777777" w:rsidR="00592372" w:rsidRPr="00F8241D" w:rsidRDefault="00592372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592372" w:rsidRPr="00DD66D0" w14:paraId="413FA4A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4EF736B" w14:textId="77777777" w:rsidR="00592372" w:rsidRPr="00123B64" w:rsidRDefault="00592372" w:rsidP="00592372">
            <w:pPr>
              <w:pStyle w:val="ae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1A9EBA03" w14:textId="72F491A1" w:rsidR="00592372" w:rsidRPr="00592372" w:rsidRDefault="00592372" w:rsidP="00592372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Что относят к при</w:t>
            </w:r>
            <w:r>
              <w:rPr>
                <w:rFonts w:ascii="Times New Roman" w:hAnsi="Times New Roman" w:cs="Times New Roman"/>
              </w:rPr>
              <w:t>знакам нестабильной стенокардии?</w:t>
            </w:r>
          </w:p>
        </w:tc>
        <w:tc>
          <w:tcPr>
            <w:tcW w:w="3118" w:type="dxa"/>
          </w:tcPr>
          <w:p w14:paraId="78B66538" w14:textId="77777777" w:rsidR="00592372" w:rsidRDefault="00592372" w:rsidP="00592372">
            <w:pPr>
              <w:pStyle w:val="ae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изменение длительности и интенсивности болевых приступов</w:t>
            </w:r>
          </w:p>
          <w:p w14:paraId="5652CAEC" w14:textId="2B83C201" w:rsidR="00592372" w:rsidRPr="00592372" w:rsidRDefault="00592372" w:rsidP="0059237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592372" w:rsidRPr="00DD66D0" w14:paraId="0A0DC44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9E8E781" w14:textId="77777777" w:rsidR="00592372" w:rsidRPr="00123B64" w:rsidRDefault="00592372" w:rsidP="00592372">
            <w:pPr>
              <w:pStyle w:val="ae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27063A99" w14:textId="77777777" w:rsidR="00592372" w:rsidRPr="00123B64" w:rsidRDefault="00592372" w:rsidP="00592372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Что является эталонным методом диагностики тромбоэмболии лёгочной артерии?</w:t>
            </w:r>
          </w:p>
          <w:p w14:paraId="2CAD717B" w14:textId="77777777" w:rsidR="00592372" w:rsidRPr="00B96FD4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1D15252F" w14:textId="77777777" w:rsidR="00592372" w:rsidRPr="00123B64" w:rsidRDefault="00592372" w:rsidP="00592372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123B64">
              <w:rPr>
                <w:rFonts w:ascii="Times New Roman" w:hAnsi="Times New Roman" w:cs="Times New Roman"/>
              </w:rPr>
              <w:t>ангиопульмонография</w:t>
            </w:r>
            <w:proofErr w:type="spellEnd"/>
          </w:p>
          <w:p w14:paraId="14E75753" w14:textId="77777777" w:rsidR="00592372" w:rsidRPr="00F8241D" w:rsidRDefault="00592372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592372" w:rsidRPr="00DD66D0" w14:paraId="6C77460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68B9FCA" w14:textId="77777777" w:rsidR="00592372" w:rsidRPr="00123B64" w:rsidRDefault="00592372" w:rsidP="00592372">
            <w:pPr>
              <w:pStyle w:val="ae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757DDC73" w14:textId="77777777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Чем характеризуется суставной синдром при острой ревматической лихорадке?</w:t>
            </w:r>
          </w:p>
          <w:p w14:paraId="787F2055" w14:textId="77777777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1 отсутствием лихорадки</w:t>
            </w:r>
          </w:p>
          <w:p w14:paraId="4008671F" w14:textId="77777777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2 быстрым развитием деформации суставов</w:t>
            </w:r>
          </w:p>
          <w:p w14:paraId="1D68EF0C" w14:textId="77777777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3 отсутствием боли в суставах</w:t>
            </w:r>
          </w:p>
          <w:p w14:paraId="5DA77095" w14:textId="6538CB7D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4 симмет</w:t>
            </w:r>
            <w:r>
              <w:rPr>
                <w:rFonts w:ascii="Times New Roman" w:hAnsi="Times New Roman" w:cs="Times New Roman"/>
              </w:rPr>
              <w:t>ричностью поражения, летучестью</w:t>
            </w:r>
          </w:p>
          <w:p w14:paraId="676E3BF3" w14:textId="77777777" w:rsidR="00592372" w:rsidRPr="00B96FD4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0AFECFD1" w14:textId="4EE36A47" w:rsidR="00592372" w:rsidRPr="00F8241D" w:rsidRDefault="00592372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592372" w:rsidRPr="00DD66D0" w14:paraId="4ADC785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C0A87D8" w14:textId="77777777" w:rsidR="00592372" w:rsidRPr="00123B64" w:rsidRDefault="00592372" w:rsidP="00592372">
            <w:pPr>
              <w:pStyle w:val="ae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6B0A4F25" w14:textId="77777777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Что относят к клиническим симптомам у больных экссудативным перикардитом без тампонады?</w:t>
            </w:r>
          </w:p>
          <w:p w14:paraId="058B2B04" w14:textId="28647DA4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lastRenderedPageBreak/>
              <w:t xml:space="preserve">1 наличие тупых, ноющих болей </w:t>
            </w:r>
            <w:r>
              <w:rPr>
                <w:rFonts w:ascii="Times New Roman" w:hAnsi="Times New Roman" w:cs="Times New Roman"/>
              </w:rPr>
              <w:t>в левой половине грудной клетки</w:t>
            </w:r>
          </w:p>
          <w:p w14:paraId="46FDF392" w14:textId="77777777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2 быстропрогрессирующее падение ад</w:t>
            </w:r>
          </w:p>
          <w:p w14:paraId="17760DF2" w14:textId="77777777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чсс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более 100 в минуту в покое</w:t>
            </w:r>
          </w:p>
          <w:p w14:paraId="2701B197" w14:textId="77777777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чдд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более 20 в минуту в покое</w:t>
            </w:r>
          </w:p>
          <w:p w14:paraId="41B7D284" w14:textId="77777777" w:rsidR="00592372" w:rsidRPr="00B96FD4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4413E8F3" w14:textId="3234D0CC" w:rsidR="00592372" w:rsidRPr="00F8241D" w:rsidRDefault="00592372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lastRenderedPageBreak/>
              <w:t>1</w:t>
            </w:r>
          </w:p>
        </w:tc>
      </w:tr>
      <w:tr w:rsidR="002900C9" w:rsidRPr="00DD66D0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240DBE64" w:rsidR="002900C9" w:rsidRPr="00DD66D0" w:rsidRDefault="00E90ED8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bookmarkStart w:id="0" w:name="_GoBack"/>
            <w:r w:rsidRPr="00941190">
              <w:rPr>
                <w:b/>
              </w:rPr>
              <w:lastRenderedPageBreak/>
              <w:t>П</w:t>
            </w:r>
            <w:r w:rsidR="00B96FD4" w:rsidRPr="00941190">
              <w:rPr>
                <w:b/>
              </w:rPr>
              <w:t>роизводственная</w:t>
            </w:r>
            <w:r w:rsidRPr="00941190">
              <w:rPr>
                <w:b/>
              </w:rPr>
              <w:t xml:space="preserve"> практика (клиническая) – 3, 4 семестры</w:t>
            </w:r>
            <w:bookmarkEnd w:id="0"/>
          </w:p>
        </w:tc>
      </w:tr>
      <w:tr w:rsidR="00592372" w:rsidRPr="00DD66D0" w14:paraId="331A2808" w14:textId="77777777" w:rsidTr="00C800DC">
        <w:trPr>
          <w:trHeight w:val="279"/>
        </w:trPr>
        <w:tc>
          <w:tcPr>
            <w:tcW w:w="7655" w:type="dxa"/>
          </w:tcPr>
          <w:p w14:paraId="424F1468" w14:textId="77777777" w:rsidR="00592372" w:rsidRPr="00123B64" w:rsidRDefault="00592372" w:rsidP="00592372">
            <w:pPr>
              <w:pStyle w:val="ae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6ECEA11C" w14:textId="77777777" w:rsidR="00592372" w:rsidRPr="00123B64" w:rsidRDefault="00592372" w:rsidP="00592372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Что является характерным признаком кардиогенного шока?</w:t>
            </w:r>
          </w:p>
          <w:p w14:paraId="3A9B3AF4" w14:textId="77777777" w:rsidR="00592372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14F9F08B" w14:textId="77777777" w:rsidR="00592372" w:rsidRPr="00123B64" w:rsidRDefault="00592372" w:rsidP="00592372">
            <w:pPr>
              <w:pStyle w:val="ae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артериальная гипотония</w:t>
            </w:r>
          </w:p>
          <w:p w14:paraId="70316C71" w14:textId="77777777" w:rsidR="00592372" w:rsidRPr="00DD66D0" w:rsidRDefault="00592372" w:rsidP="00592372">
            <w:pPr>
              <w:pStyle w:val="ae"/>
              <w:rPr>
                <w:color w:val="000000"/>
              </w:rPr>
            </w:pPr>
          </w:p>
        </w:tc>
      </w:tr>
      <w:tr w:rsidR="00592372" w:rsidRPr="00DD66D0" w14:paraId="225A7F35" w14:textId="77777777" w:rsidTr="00C800DC">
        <w:trPr>
          <w:trHeight w:val="279"/>
        </w:trPr>
        <w:tc>
          <w:tcPr>
            <w:tcW w:w="7655" w:type="dxa"/>
          </w:tcPr>
          <w:p w14:paraId="75944AB3" w14:textId="77777777" w:rsidR="00592372" w:rsidRPr="00123B64" w:rsidRDefault="00592372" w:rsidP="00592372">
            <w:pPr>
              <w:pStyle w:val="ae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5502B6BA" w14:textId="77777777" w:rsidR="00592372" w:rsidRPr="00123B64" w:rsidRDefault="00592372" w:rsidP="00592372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Как расположен сегмент </w:t>
            </w:r>
            <w:proofErr w:type="spellStart"/>
            <w:r w:rsidRPr="00123B64">
              <w:rPr>
                <w:rFonts w:ascii="Times New Roman" w:hAnsi="Times New Roman" w:cs="Times New Roman"/>
              </w:rPr>
              <w:t>st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в подострую стадию инфаркта миокарда?</w:t>
            </w:r>
          </w:p>
          <w:p w14:paraId="6C3C6326" w14:textId="77777777" w:rsidR="00592372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66F18D35" w14:textId="77777777" w:rsidR="00592372" w:rsidRPr="00123B64" w:rsidRDefault="00592372" w:rsidP="00592372">
            <w:pPr>
              <w:pStyle w:val="ae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находится на изолинии</w:t>
            </w:r>
          </w:p>
          <w:p w14:paraId="63B498E5" w14:textId="77777777" w:rsidR="00592372" w:rsidRPr="00DD66D0" w:rsidRDefault="00592372" w:rsidP="00592372">
            <w:pPr>
              <w:pStyle w:val="ae"/>
              <w:rPr>
                <w:color w:val="000000"/>
              </w:rPr>
            </w:pPr>
          </w:p>
        </w:tc>
      </w:tr>
      <w:tr w:rsidR="00592372" w:rsidRPr="00DD66D0" w14:paraId="3965C84F" w14:textId="77777777" w:rsidTr="00C800DC">
        <w:trPr>
          <w:trHeight w:val="279"/>
        </w:trPr>
        <w:tc>
          <w:tcPr>
            <w:tcW w:w="7655" w:type="dxa"/>
          </w:tcPr>
          <w:p w14:paraId="39F53AEC" w14:textId="77777777" w:rsidR="00592372" w:rsidRPr="00123B64" w:rsidRDefault="00592372" w:rsidP="00592372">
            <w:pPr>
              <w:pStyle w:val="ae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0FE2465B" w14:textId="77777777" w:rsidR="00592372" w:rsidRPr="00123B64" w:rsidRDefault="00592372" w:rsidP="00592372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Каким будет пульс при аортальном стенозе?</w:t>
            </w:r>
          </w:p>
          <w:p w14:paraId="76FD36FE" w14:textId="77777777" w:rsidR="00592372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1F590659" w14:textId="77777777" w:rsidR="00592372" w:rsidRPr="00123B64" w:rsidRDefault="00592372" w:rsidP="00592372">
            <w:pPr>
              <w:pStyle w:val="ae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медленный и малый</w:t>
            </w:r>
          </w:p>
          <w:p w14:paraId="6B33B2F8" w14:textId="77777777" w:rsidR="00592372" w:rsidRPr="00DD66D0" w:rsidRDefault="00592372" w:rsidP="00592372">
            <w:pPr>
              <w:pStyle w:val="ae"/>
              <w:rPr>
                <w:color w:val="000000"/>
              </w:rPr>
            </w:pPr>
          </w:p>
        </w:tc>
      </w:tr>
      <w:tr w:rsidR="00592372" w:rsidRPr="00DD66D0" w14:paraId="26E855B4" w14:textId="77777777" w:rsidTr="00C800DC">
        <w:trPr>
          <w:trHeight w:val="279"/>
        </w:trPr>
        <w:tc>
          <w:tcPr>
            <w:tcW w:w="7655" w:type="dxa"/>
          </w:tcPr>
          <w:p w14:paraId="723648DE" w14:textId="77777777" w:rsidR="00592372" w:rsidRPr="00592372" w:rsidRDefault="00592372" w:rsidP="00592372">
            <w:pPr>
              <w:pStyle w:val="ae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592372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2796728C" w14:textId="77777777" w:rsidR="00592372" w:rsidRPr="00592372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592372">
              <w:rPr>
                <w:rFonts w:ascii="Times New Roman" w:hAnsi="Times New Roman" w:cs="Times New Roman"/>
              </w:rPr>
              <w:t xml:space="preserve">Какая гипертрофия наиболее часто выявляется при </w:t>
            </w:r>
            <w:proofErr w:type="gramStart"/>
            <w:r w:rsidRPr="00592372">
              <w:rPr>
                <w:rFonts w:ascii="Times New Roman" w:hAnsi="Times New Roman" w:cs="Times New Roman"/>
              </w:rPr>
              <w:t>гипертрофической</w:t>
            </w:r>
            <w:proofErr w:type="gramEnd"/>
            <w:r w:rsidRPr="00592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2372">
              <w:rPr>
                <w:rFonts w:ascii="Times New Roman" w:hAnsi="Times New Roman" w:cs="Times New Roman"/>
              </w:rPr>
              <w:t>кардиомиопатии</w:t>
            </w:r>
            <w:proofErr w:type="spellEnd"/>
            <w:r w:rsidRPr="00592372">
              <w:rPr>
                <w:rFonts w:ascii="Times New Roman" w:hAnsi="Times New Roman" w:cs="Times New Roman"/>
              </w:rPr>
              <w:t>?</w:t>
            </w:r>
          </w:p>
          <w:p w14:paraId="51B52F1D" w14:textId="77777777" w:rsidR="00592372" w:rsidRPr="00592372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592372">
              <w:rPr>
                <w:rFonts w:ascii="Times New Roman" w:hAnsi="Times New Roman" w:cs="Times New Roman"/>
              </w:rPr>
              <w:t>1 гипертрофия верхушки левого желудочка</w:t>
            </w:r>
          </w:p>
          <w:p w14:paraId="2EDD459A" w14:textId="77777777" w:rsidR="00592372" w:rsidRPr="00592372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592372">
              <w:rPr>
                <w:rFonts w:ascii="Times New Roman" w:hAnsi="Times New Roman" w:cs="Times New Roman"/>
              </w:rPr>
              <w:t>2 гипертрофия правого желудочка</w:t>
            </w:r>
          </w:p>
          <w:p w14:paraId="79C3E528" w14:textId="77777777" w:rsidR="00592372" w:rsidRPr="00592372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592372">
              <w:rPr>
                <w:rFonts w:ascii="Times New Roman" w:hAnsi="Times New Roman" w:cs="Times New Roman"/>
              </w:rPr>
              <w:t>3 изолированная гипертрофия боковой стенки левого желудочка</w:t>
            </w:r>
          </w:p>
          <w:p w14:paraId="6B3B22EB" w14:textId="59C61841" w:rsidR="00592372" w:rsidRPr="00592372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592372">
              <w:rPr>
                <w:rFonts w:ascii="Times New Roman" w:hAnsi="Times New Roman" w:cs="Times New Roman"/>
              </w:rPr>
              <w:t>4 асимметричная гипертрофия межжелудочковой перегородки</w:t>
            </w:r>
          </w:p>
          <w:p w14:paraId="6C3E0A88" w14:textId="77777777" w:rsidR="00592372" w:rsidRPr="00592372" w:rsidRDefault="00592372" w:rsidP="0059237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326E9E9" w14:textId="1F9D5779" w:rsidR="00592372" w:rsidRPr="00592372" w:rsidRDefault="00592372" w:rsidP="00592372">
            <w:pPr>
              <w:pStyle w:val="ae"/>
              <w:rPr>
                <w:rFonts w:ascii="Times New Roman" w:hAnsi="Times New Roman" w:cs="Times New Roman"/>
                <w:color w:val="000000"/>
              </w:rPr>
            </w:pPr>
            <w:r w:rsidRPr="00592372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92372" w:rsidRPr="00DD66D0" w14:paraId="14CFAD81" w14:textId="77777777" w:rsidTr="00C800DC">
        <w:trPr>
          <w:trHeight w:val="279"/>
        </w:trPr>
        <w:tc>
          <w:tcPr>
            <w:tcW w:w="7655" w:type="dxa"/>
          </w:tcPr>
          <w:p w14:paraId="68006AED" w14:textId="77777777" w:rsidR="00592372" w:rsidRPr="00592372" w:rsidRDefault="00592372" w:rsidP="00592372">
            <w:pPr>
              <w:pStyle w:val="ae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592372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7312E4E1" w14:textId="77777777" w:rsidR="00592372" w:rsidRPr="00592372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592372">
              <w:rPr>
                <w:rFonts w:ascii="Times New Roman" w:hAnsi="Times New Roman" w:cs="Times New Roman"/>
              </w:rPr>
              <w:t>С чем связано появление шума трения перикарда на третий день q инфаркта миокарда?</w:t>
            </w:r>
          </w:p>
          <w:p w14:paraId="36E38353" w14:textId="11CF9E24" w:rsidR="00592372" w:rsidRPr="00592372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592372">
              <w:rPr>
                <w:rFonts w:ascii="Times New Roman" w:hAnsi="Times New Roman" w:cs="Times New Roman"/>
              </w:rPr>
              <w:t xml:space="preserve">1 реактивным </w:t>
            </w:r>
            <w:proofErr w:type="spellStart"/>
            <w:r w:rsidRPr="00592372">
              <w:rPr>
                <w:rFonts w:ascii="Times New Roman" w:hAnsi="Times New Roman" w:cs="Times New Roman"/>
              </w:rPr>
              <w:t>эпи</w:t>
            </w:r>
            <w:r>
              <w:rPr>
                <w:rFonts w:ascii="Times New Roman" w:hAnsi="Times New Roman" w:cs="Times New Roman"/>
              </w:rPr>
              <w:t>стенокардитическим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перикардитом</w:t>
            </w:r>
          </w:p>
          <w:p w14:paraId="5131DD18" w14:textId="77777777" w:rsidR="00592372" w:rsidRPr="00592372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592372">
              <w:rPr>
                <w:rFonts w:ascii="Times New Roman" w:hAnsi="Times New Roman" w:cs="Times New Roman"/>
              </w:rPr>
              <w:t xml:space="preserve">2 синдромом </w:t>
            </w:r>
            <w:proofErr w:type="spellStart"/>
            <w:r w:rsidRPr="00592372">
              <w:rPr>
                <w:rFonts w:ascii="Times New Roman" w:hAnsi="Times New Roman" w:cs="Times New Roman"/>
              </w:rPr>
              <w:t>дресслера</w:t>
            </w:r>
            <w:proofErr w:type="spellEnd"/>
          </w:p>
          <w:p w14:paraId="00FBC8AD" w14:textId="77777777" w:rsidR="00592372" w:rsidRPr="00592372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592372">
              <w:rPr>
                <w:rFonts w:ascii="Times New Roman" w:hAnsi="Times New Roman" w:cs="Times New Roman"/>
              </w:rPr>
              <w:t>3 разрывом межжелудочковой перегородки</w:t>
            </w:r>
          </w:p>
          <w:p w14:paraId="76F3AF8C" w14:textId="564E37FD" w:rsidR="00592372" w:rsidRPr="00592372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592372">
              <w:rPr>
                <w:rFonts w:ascii="Times New Roman" w:hAnsi="Times New Roman" w:cs="Times New Roman"/>
              </w:rPr>
              <w:t>4 развитием пневмонии в нижней доле левого легкого</w:t>
            </w:r>
          </w:p>
          <w:p w14:paraId="05A1757F" w14:textId="77777777" w:rsidR="00592372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1E253785" w14:textId="64F274A9" w:rsidR="00592372" w:rsidRPr="00592372" w:rsidRDefault="00592372" w:rsidP="00592372">
            <w:pPr>
              <w:pStyle w:val="ae"/>
              <w:rPr>
                <w:rFonts w:ascii="Times New Roman" w:hAnsi="Times New Roman" w:cs="Times New Roman"/>
                <w:color w:val="000000"/>
              </w:rPr>
            </w:pPr>
            <w:r w:rsidRPr="0059237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E7C78" w:rsidRPr="00DD66D0" w14:paraId="393F98B7" w14:textId="77777777" w:rsidTr="002F10C4">
        <w:trPr>
          <w:trHeight w:val="279"/>
        </w:trPr>
        <w:tc>
          <w:tcPr>
            <w:tcW w:w="10773" w:type="dxa"/>
            <w:gridSpan w:val="2"/>
            <w:vAlign w:val="center"/>
          </w:tcPr>
          <w:p w14:paraId="387D47FD" w14:textId="4BF6E07F" w:rsidR="001E7C78" w:rsidRPr="00DD66D0" w:rsidRDefault="00E90ED8" w:rsidP="001E7C78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t>О</w:t>
            </w:r>
            <w:r w:rsidR="00B96FD4" w:rsidRPr="00DD66D0">
              <w:rPr>
                <w:b/>
                <w:lang w:val="uz-Cyrl-UZ"/>
              </w:rPr>
              <w:t xml:space="preserve">нкопатология </w:t>
            </w:r>
            <w:r w:rsidR="009E4AA4" w:rsidRPr="009E4AA4">
              <w:rPr>
                <w:b/>
                <w:lang w:val="uz-Cyrl-UZ"/>
              </w:rPr>
              <w:t xml:space="preserve">при сердечно-сосудистых заболеваниях </w:t>
            </w:r>
            <w:r w:rsidR="00B96FD4" w:rsidRPr="00DD66D0">
              <w:rPr>
                <w:b/>
                <w:lang w:val="uz-Cyrl-UZ"/>
              </w:rPr>
              <w:t>– 4 семестр</w:t>
            </w:r>
          </w:p>
        </w:tc>
      </w:tr>
      <w:tr w:rsidR="00592372" w:rsidRPr="00DD66D0" w14:paraId="193732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17CE9FA" w14:textId="77777777" w:rsidR="00592372" w:rsidRPr="00123B64" w:rsidRDefault="00592372" w:rsidP="00592372">
            <w:pPr>
              <w:pStyle w:val="ae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7028FD60" w14:textId="77777777" w:rsidR="00592372" w:rsidRPr="00123B64" w:rsidRDefault="00592372" w:rsidP="00592372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Какое злокачественное новообразование имеет наибольшую склонность к метастазированию в сердце?</w:t>
            </w:r>
          </w:p>
          <w:p w14:paraId="41CE425C" w14:textId="77777777" w:rsidR="00592372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46BC29C2" w14:textId="77777777" w:rsidR="00592372" w:rsidRPr="00123B64" w:rsidRDefault="00592372" w:rsidP="00592372">
            <w:pPr>
              <w:pStyle w:val="ae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меланома</w:t>
            </w:r>
          </w:p>
          <w:p w14:paraId="20D4A7D4" w14:textId="77777777" w:rsidR="00592372" w:rsidRPr="00DD66D0" w:rsidRDefault="0059237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592372" w:rsidRPr="00DD66D0" w14:paraId="70E0137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21ED2BB" w14:textId="77777777" w:rsidR="00592372" w:rsidRPr="00123B64" w:rsidRDefault="00592372" w:rsidP="00592372">
            <w:pPr>
              <w:pStyle w:val="ae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53873948" w14:textId="296F22F2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Какой противоопухолевый препарат обладает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кардиотоксичным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эф</w:t>
            </w:r>
            <w:r>
              <w:rPr>
                <w:rFonts w:ascii="Times New Roman" w:hAnsi="Times New Roman" w:cs="Times New Roman"/>
              </w:rPr>
              <w:t>ф</w:t>
            </w:r>
            <w:r w:rsidRPr="00123B64">
              <w:rPr>
                <w:rFonts w:ascii="Times New Roman" w:hAnsi="Times New Roman" w:cs="Times New Roman"/>
              </w:rPr>
              <w:t xml:space="preserve">ектом вплоть до развития </w:t>
            </w:r>
            <w:proofErr w:type="gramStart"/>
            <w:r w:rsidRPr="00123B64">
              <w:rPr>
                <w:rFonts w:ascii="Times New Roman" w:hAnsi="Times New Roman" w:cs="Times New Roman"/>
              </w:rPr>
              <w:t>вторичной</w:t>
            </w:r>
            <w:proofErr w:type="gramEnd"/>
            <w:r w:rsidRPr="00123B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дилатационной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кардиомиопатии</w:t>
            </w:r>
            <w:proofErr w:type="spellEnd"/>
            <w:r w:rsidRPr="00123B64">
              <w:rPr>
                <w:rFonts w:ascii="Times New Roman" w:hAnsi="Times New Roman" w:cs="Times New Roman"/>
              </w:rPr>
              <w:t>?</w:t>
            </w:r>
          </w:p>
          <w:p w14:paraId="05AD67D6" w14:textId="77777777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блеомицин</w:t>
            </w:r>
            <w:proofErr w:type="spellEnd"/>
          </w:p>
          <w:p w14:paraId="687526B3" w14:textId="77777777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дактиномицин</w:t>
            </w:r>
            <w:proofErr w:type="spellEnd"/>
          </w:p>
          <w:p w14:paraId="715A9670" w14:textId="77777777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сарколизин</w:t>
            </w:r>
            <w:proofErr w:type="spellEnd"/>
          </w:p>
          <w:p w14:paraId="3B4A38BB" w14:textId="77777777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доксорубицин</w:t>
            </w:r>
            <w:proofErr w:type="spellEnd"/>
          </w:p>
          <w:p w14:paraId="31A54680" w14:textId="77777777" w:rsidR="00592372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2C8E79B6" w14:textId="279C5C8E" w:rsidR="00592372" w:rsidRPr="00DD66D0" w:rsidRDefault="0059237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92372" w:rsidRPr="00DD66D0" w14:paraId="37BC0DB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840121A" w14:textId="77777777" w:rsidR="00592372" w:rsidRPr="00123B64" w:rsidRDefault="00592372" w:rsidP="00592372">
            <w:pPr>
              <w:pStyle w:val="ae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3D033C06" w14:textId="77777777" w:rsidR="00592372" w:rsidRPr="00123B64" w:rsidRDefault="00592372" w:rsidP="00592372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Откуда чаще всего исходит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миксома</w:t>
            </w:r>
            <w:proofErr w:type="spellEnd"/>
            <w:r w:rsidRPr="00123B64">
              <w:rPr>
                <w:rFonts w:ascii="Times New Roman" w:hAnsi="Times New Roman" w:cs="Times New Roman"/>
              </w:rPr>
              <w:t>?</w:t>
            </w:r>
          </w:p>
          <w:p w14:paraId="1AE5C855" w14:textId="77777777" w:rsidR="00592372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133F414E" w14:textId="77777777" w:rsidR="00592372" w:rsidRPr="00123B64" w:rsidRDefault="00592372" w:rsidP="00592372">
            <w:pPr>
              <w:pStyle w:val="ae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овальной ямки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мпп</w:t>
            </w:r>
            <w:proofErr w:type="spellEnd"/>
          </w:p>
          <w:p w14:paraId="7C432A56" w14:textId="77777777" w:rsidR="00592372" w:rsidRPr="00DD66D0" w:rsidRDefault="0059237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592372" w:rsidRPr="00DD66D0" w14:paraId="60E57E3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DC947C6" w14:textId="77777777" w:rsidR="00592372" w:rsidRPr="00123B64" w:rsidRDefault="00592372" w:rsidP="00592372">
            <w:pPr>
              <w:pStyle w:val="ae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6DD34F45" w14:textId="77777777" w:rsidR="00592372" w:rsidRPr="00123B64" w:rsidRDefault="00592372" w:rsidP="00592372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Какое новообразование чаще всего встречается в полости левого предсердия?</w:t>
            </w:r>
          </w:p>
          <w:p w14:paraId="0991B68E" w14:textId="77777777" w:rsidR="00592372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48626E39" w14:textId="77777777" w:rsidR="00592372" w:rsidRPr="00123B64" w:rsidRDefault="00592372" w:rsidP="00592372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123B64">
              <w:rPr>
                <w:rFonts w:ascii="Times New Roman" w:hAnsi="Times New Roman" w:cs="Times New Roman"/>
              </w:rPr>
              <w:t>миксома</w:t>
            </w:r>
            <w:proofErr w:type="spellEnd"/>
          </w:p>
          <w:p w14:paraId="36150ECC" w14:textId="77777777" w:rsidR="00592372" w:rsidRPr="00DD66D0" w:rsidRDefault="0059237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592372" w:rsidRPr="00DD66D0" w14:paraId="7F74A5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31FC2F3" w14:textId="77777777" w:rsidR="00592372" w:rsidRPr="00123B64" w:rsidRDefault="00592372" w:rsidP="00592372">
            <w:pPr>
              <w:pStyle w:val="ae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5486D186" w14:textId="77777777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Какие из противоопухолевых препаратов могут вызывать </w:t>
            </w:r>
            <w:r w:rsidRPr="00123B64">
              <w:rPr>
                <w:rFonts w:ascii="Times New Roman" w:hAnsi="Times New Roman" w:cs="Times New Roman"/>
              </w:rPr>
              <w:lastRenderedPageBreak/>
              <w:t>фибрилляцию предсердий?</w:t>
            </w:r>
          </w:p>
          <w:p w14:paraId="5320D513" w14:textId="1B08612F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антрациклины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D9B1A1D" w14:textId="77777777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фторурацил</w:t>
            </w:r>
            <w:proofErr w:type="spellEnd"/>
          </w:p>
          <w:p w14:paraId="324586B4" w14:textId="77777777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мелфалан</w:t>
            </w:r>
            <w:proofErr w:type="spellEnd"/>
          </w:p>
          <w:p w14:paraId="304D7BC3" w14:textId="77777777" w:rsidR="00592372" w:rsidRPr="00123B64" w:rsidRDefault="00592372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цисплатин</w:t>
            </w:r>
            <w:proofErr w:type="spellEnd"/>
          </w:p>
          <w:p w14:paraId="628FF335" w14:textId="77777777" w:rsidR="00592372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47721AA2" w14:textId="2B84FAF4" w:rsidR="00592372" w:rsidRPr="00DD66D0" w:rsidRDefault="0059237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1E7C78" w:rsidRPr="00DD66D0" w14:paraId="45E8396C" w14:textId="77777777" w:rsidTr="00007F30">
        <w:trPr>
          <w:trHeight w:val="279"/>
        </w:trPr>
        <w:tc>
          <w:tcPr>
            <w:tcW w:w="10773" w:type="dxa"/>
            <w:gridSpan w:val="2"/>
            <w:vAlign w:val="center"/>
          </w:tcPr>
          <w:p w14:paraId="566A450F" w14:textId="00FCA411" w:rsidR="001E7C78" w:rsidRPr="00DD66D0" w:rsidRDefault="0003577A" w:rsidP="001E7C78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lastRenderedPageBreak/>
              <w:t>Э</w:t>
            </w:r>
            <w:r w:rsidR="00B96FD4" w:rsidRPr="00DD66D0">
              <w:rPr>
                <w:b/>
                <w:lang w:val="uz-Cyrl-UZ"/>
              </w:rPr>
              <w:t xml:space="preserve">ндокринные заболевания </w:t>
            </w:r>
            <w:r w:rsidR="009E4AA4" w:rsidRPr="009E4AA4">
              <w:rPr>
                <w:b/>
                <w:lang w:val="uz-Cyrl-UZ"/>
              </w:rPr>
              <w:t xml:space="preserve">при сердечно-сосудистой патологии </w:t>
            </w:r>
            <w:r w:rsidR="00B96FD4" w:rsidRPr="00DD66D0">
              <w:rPr>
                <w:b/>
                <w:lang w:val="uz-Cyrl-UZ"/>
              </w:rPr>
              <w:t>– 3 семестр</w:t>
            </w:r>
          </w:p>
        </w:tc>
      </w:tr>
      <w:tr w:rsidR="00592372" w:rsidRPr="00DD66D0" w14:paraId="4129BF9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081330E" w14:textId="77777777" w:rsidR="002775F5" w:rsidRPr="00123B64" w:rsidRDefault="002775F5" w:rsidP="002775F5">
            <w:pPr>
              <w:pStyle w:val="ae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679070B5" w14:textId="0A2F1482" w:rsidR="002775F5" w:rsidRPr="00123B64" w:rsidRDefault="002775F5" w:rsidP="002775F5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Какая патология является обязательным для верификации</w:t>
            </w:r>
            <w:r w:rsidRPr="00123B64">
              <w:rPr>
                <w:rFonts w:ascii="Times New Roman" w:hAnsi="Times New Roman" w:cs="Times New Roman"/>
              </w:rPr>
              <w:br/>
              <w:t xml:space="preserve">у пациента с сахарным диабетом в предоперационном периоде? </w:t>
            </w:r>
            <w:r w:rsidRPr="00123B64">
              <w:rPr>
                <w:rFonts w:ascii="Times New Roman" w:hAnsi="Times New Roman" w:cs="Times New Roman"/>
              </w:rPr>
              <w:br/>
            </w:r>
          </w:p>
          <w:p w14:paraId="3FFAA0EB" w14:textId="77777777" w:rsidR="00592372" w:rsidRPr="0003577A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0CFC2BD2" w14:textId="4B327074" w:rsidR="00592372" w:rsidRPr="00DD66D0" w:rsidRDefault="002775F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  <w:r w:rsidRPr="00123B64">
              <w:t xml:space="preserve">кардиальная автономная </w:t>
            </w:r>
            <w:proofErr w:type="spellStart"/>
            <w:r w:rsidRPr="00123B64">
              <w:t>нейропатия</w:t>
            </w:r>
            <w:proofErr w:type="spellEnd"/>
            <w:r w:rsidRPr="00123B64">
              <w:br/>
            </w:r>
          </w:p>
        </w:tc>
      </w:tr>
      <w:tr w:rsidR="00592372" w:rsidRPr="00DD66D0" w14:paraId="53A7AB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5A87E74" w14:textId="77777777" w:rsidR="002775F5" w:rsidRPr="00123B64" w:rsidRDefault="002775F5" w:rsidP="002775F5">
            <w:pPr>
              <w:pStyle w:val="ae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1C07F731" w14:textId="6CA3206F" w:rsidR="002775F5" w:rsidRPr="00123B64" w:rsidRDefault="002775F5" w:rsidP="002775F5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Что о</w:t>
            </w:r>
            <w:r>
              <w:rPr>
                <w:rFonts w:ascii="Times New Roman" w:hAnsi="Times New Roman" w:cs="Times New Roman"/>
              </w:rPr>
              <w:t>т</w:t>
            </w:r>
            <w:r w:rsidRPr="00123B64">
              <w:rPr>
                <w:rFonts w:ascii="Times New Roman" w:hAnsi="Times New Roman" w:cs="Times New Roman"/>
              </w:rPr>
              <w:t xml:space="preserve">носят к </w:t>
            </w:r>
            <w:proofErr w:type="gramStart"/>
            <w:r w:rsidRPr="00123B64">
              <w:rPr>
                <w:rFonts w:ascii="Times New Roman" w:hAnsi="Times New Roman" w:cs="Times New Roman"/>
              </w:rPr>
              <w:t>диабетическим</w:t>
            </w:r>
            <w:proofErr w:type="gramEnd"/>
            <w:r w:rsidRPr="00123B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макроангиопатиям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со стороны сердечно-сосудистой системы?</w:t>
            </w:r>
            <w:r w:rsidRPr="00123B64">
              <w:rPr>
                <w:rFonts w:ascii="Times New Roman" w:hAnsi="Times New Roman" w:cs="Times New Roman"/>
              </w:rPr>
              <w:br/>
            </w:r>
          </w:p>
          <w:p w14:paraId="2688A338" w14:textId="77777777" w:rsidR="00592372" w:rsidRPr="0003577A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62EA5ABB" w14:textId="7F66EA82" w:rsidR="00592372" w:rsidRPr="00DD66D0" w:rsidRDefault="002775F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  <w:r w:rsidRPr="00123B64">
              <w:t>и</w:t>
            </w:r>
            <w:r>
              <w:t>шемическая болезнь сердца</w:t>
            </w:r>
          </w:p>
        </w:tc>
      </w:tr>
      <w:tr w:rsidR="00592372" w:rsidRPr="00DD66D0" w14:paraId="71BCB3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6543126" w14:textId="77777777" w:rsidR="002775F5" w:rsidRPr="00123B64" w:rsidRDefault="002775F5" w:rsidP="002775F5">
            <w:pPr>
              <w:pStyle w:val="ae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46EE7857" w14:textId="1F5BFBE6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Что относят к клиническим особенностям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ибс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при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сд</w:t>
            </w:r>
            <w:proofErr w:type="spellEnd"/>
            <w:r w:rsidRPr="00123B64">
              <w:rPr>
                <w:rFonts w:ascii="Times New Roman" w:hAnsi="Times New Roman" w:cs="Times New Roman"/>
              </w:rPr>
              <w:t>?</w:t>
            </w:r>
            <w:r w:rsidRPr="00123B64">
              <w:rPr>
                <w:rFonts w:ascii="Times New Roman" w:hAnsi="Times New Roman" w:cs="Times New Roman"/>
              </w:rPr>
              <w:br/>
              <w:t>1 частое сердцебиение, иррадиацию боли в правую руку</w:t>
            </w:r>
            <w:r w:rsidRPr="00123B64">
              <w:rPr>
                <w:rFonts w:ascii="Times New Roman" w:hAnsi="Times New Roman" w:cs="Times New Roman"/>
              </w:rPr>
              <w:br/>
              <w:t xml:space="preserve">2 выраженный болевой синдром при прогрессировании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ибс</w:t>
            </w:r>
            <w:proofErr w:type="spellEnd"/>
            <w:r w:rsidRPr="00123B64">
              <w:rPr>
                <w:rFonts w:ascii="Times New Roman" w:hAnsi="Times New Roman" w:cs="Times New Roman"/>
              </w:rPr>
              <w:t>, умеренный риск развития  постинфарктных осложнений</w:t>
            </w:r>
            <w:r w:rsidRPr="00123B64">
              <w:rPr>
                <w:rFonts w:ascii="Times New Roman" w:hAnsi="Times New Roman" w:cs="Times New Roman"/>
              </w:rPr>
              <w:br/>
              <w:t xml:space="preserve">3 высокую частоту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безболевых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форм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ибс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и им, постинфарктных ослож</w:t>
            </w:r>
            <w:r>
              <w:rPr>
                <w:rFonts w:ascii="Times New Roman" w:hAnsi="Times New Roman" w:cs="Times New Roman"/>
              </w:rPr>
              <w:t>нений</w:t>
            </w:r>
            <w:r w:rsidRPr="00123B64">
              <w:rPr>
                <w:rFonts w:ascii="Times New Roman" w:hAnsi="Times New Roman" w:cs="Times New Roman"/>
              </w:rPr>
              <w:br/>
              <w:t>4 боль в области грудной клетки, которая не купируется приемом нитратов</w:t>
            </w:r>
          </w:p>
          <w:p w14:paraId="387AE9D0" w14:textId="77777777" w:rsidR="00592372" w:rsidRPr="0003577A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5E68B38B" w14:textId="2D2D6498" w:rsidR="00592372" w:rsidRPr="00DD66D0" w:rsidRDefault="002775F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592372" w:rsidRPr="00DD66D0" w14:paraId="2378A93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29870AD" w14:textId="77777777" w:rsidR="002775F5" w:rsidRPr="00123B64" w:rsidRDefault="002775F5" w:rsidP="002775F5">
            <w:pPr>
              <w:pStyle w:val="ae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1D277258" w14:textId="5DCCAF6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proofErr w:type="gramStart"/>
            <w:r w:rsidRPr="00123B64">
              <w:rPr>
                <w:rFonts w:ascii="Times New Roman" w:hAnsi="Times New Roman" w:cs="Times New Roman"/>
              </w:rPr>
              <w:t xml:space="preserve">Какое нарушение ритма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явлется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наиболее типичным у больных с гипотиреозом?</w:t>
            </w:r>
            <w:r w:rsidRPr="00123B64">
              <w:rPr>
                <w:rFonts w:ascii="Times New Roman" w:hAnsi="Times New Roman" w:cs="Times New Roman"/>
              </w:rPr>
              <w:br/>
              <w:t>1 фибрилляция предсердий</w:t>
            </w:r>
            <w:r w:rsidRPr="00123B64">
              <w:rPr>
                <w:rFonts w:ascii="Times New Roman" w:hAnsi="Times New Roman" w:cs="Times New Roman"/>
              </w:rPr>
              <w:br/>
              <w:t>2 а-в блокада</w:t>
            </w:r>
            <w:r w:rsidRPr="00123B6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3 синусовая брадикардия</w:t>
            </w:r>
            <w:r w:rsidRPr="00123B64">
              <w:rPr>
                <w:rFonts w:ascii="Times New Roman" w:hAnsi="Times New Roman" w:cs="Times New Roman"/>
              </w:rPr>
              <w:br/>
              <w:t xml:space="preserve">4 ритм из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ав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соединения</w:t>
            </w:r>
            <w:proofErr w:type="gramEnd"/>
          </w:p>
          <w:p w14:paraId="216060C1" w14:textId="77777777" w:rsidR="00592372" w:rsidRPr="0003577A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096C86B6" w14:textId="1071E148" w:rsidR="00592372" w:rsidRPr="00DD66D0" w:rsidRDefault="002775F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592372" w:rsidRPr="00DD66D0" w14:paraId="093C7CA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E24D8D7" w14:textId="77777777" w:rsidR="002775F5" w:rsidRPr="00123B64" w:rsidRDefault="002775F5" w:rsidP="002775F5">
            <w:pPr>
              <w:pStyle w:val="ae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069F751E" w14:textId="3706884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Что является обязательным клиническим признаком первичного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гиперальдостеронизма</w:t>
            </w:r>
            <w:proofErr w:type="spellEnd"/>
            <w:r w:rsidRPr="00123B64">
              <w:rPr>
                <w:rFonts w:ascii="Times New Roman" w:hAnsi="Times New Roman" w:cs="Times New Roman"/>
              </w:rPr>
              <w:t>?</w:t>
            </w:r>
            <w:r w:rsidRPr="00123B6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 артериальная гипертензия</w:t>
            </w:r>
            <w:r w:rsidRPr="00123B64">
              <w:rPr>
                <w:rFonts w:ascii="Times New Roman" w:hAnsi="Times New Roman" w:cs="Times New Roman"/>
              </w:rPr>
              <w:br/>
              <w:t xml:space="preserve">2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гипокалиемия</w:t>
            </w:r>
            <w:proofErr w:type="spellEnd"/>
            <w:r w:rsidRPr="00123B64">
              <w:rPr>
                <w:rFonts w:ascii="Times New Roman" w:hAnsi="Times New Roman" w:cs="Times New Roman"/>
              </w:rPr>
              <w:br/>
              <w:t xml:space="preserve">3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визулизируемое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образование надпочечника</w:t>
            </w:r>
            <w:r w:rsidRPr="00123B64">
              <w:rPr>
                <w:rFonts w:ascii="Times New Roman" w:hAnsi="Times New Roman" w:cs="Times New Roman"/>
              </w:rPr>
              <w:br/>
              <w:t>4 мышечная слабость</w:t>
            </w:r>
          </w:p>
          <w:p w14:paraId="554E2607" w14:textId="77777777" w:rsidR="00592372" w:rsidRPr="0003577A" w:rsidRDefault="00592372" w:rsidP="00592372">
            <w:pPr>
              <w:pStyle w:val="ae"/>
            </w:pPr>
          </w:p>
        </w:tc>
        <w:tc>
          <w:tcPr>
            <w:tcW w:w="3118" w:type="dxa"/>
          </w:tcPr>
          <w:p w14:paraId="3215CBE9" w14:textId="10A6E4F6" w:rsidR="00592372" w:rsidRPr="00DD66D0" w:rsidRDefault="002775F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1E7C78" w:rsidRPr="00DD66D0" w14:paraId="1EBA85D5" w14:textId="77777777" w:rsidTr="00F91984">
        <w:trPr>
          <w:trHeight w:val="279"/>
        </w:trPr>
        <w:tc>
          <w:tcPr>
            <w:tcW w:w="10773" w:type="dxa"/>
            <w:gridSpan w:val="2"/>
          </w:tcPr>
          <w:p w14:paraId="0ECB0CE6" w14:textId="43C33356" w:rsidR="001E7C78" w:rsidRPr="00DD66D0" w:rsidRDefault="0003577A" w:rsidP="001E7C78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t>Ф</w:t>
            </w:r>
            <w:r w:rsidR="00B96FD4" w:rsidRPr="00DD66D0">
              <w:rPr>
                <w:b/>
                <w:lang w:val="uz-Cyrl-UZ"/>
              </w:rPr>
              <w:t xml:space="preserve">ункциональная диагностика </w:t>
            </w:r>
            <w:r w:rsidR="009E4AA4" w:rsidRPr="009E4AA4">
              <w:rPr>
                <w:b/>
                <w:lang w:val="uz-Cyrl-UZ"/>
              </w:rPr>
              <w:t xml:space="preserve">при сердечно-сосудистых заболеваниях </w:t>
            </w:r>
            <w:r w:rsidR="00B96FD4" w:rsidRPr="00DD66D0">
              <w:rPr>
                <w:b/>
                <w:lang w:val="uz-Cyrl-UZ"/>
              </w:rPr>
              <w:t>– 3 семестр</w:t>
            </w:r>
          </w:p>
        </w:tc>
      </w:tr>
      <w:tr w:rsidR="00975ADC" w:rsidRPr="00DD66D0" w14:paraId="028712CD" w14:textId="77777777" w:rsidTr="00C800DC">
        <w:trPr>
          <w:trHeight w:val="279"/>
        </w:trPr>
        <w:tc>
          <w:tcPr>
            <w:tcW w:w="7655" w:type="dxa"/>
          </w:tcPr>
          <w:p w14:paraId="570F9449" w14:textId="77777777" w:rsidR="0003577A" w:rsidRDefault="0003577A" w:rsidP="00E90ED8">
            <w:pPr>
              <w:pStyle w:val="a4"/>
              <w:numPr>
                <w:ilvl w:val="0"/>
                <w:numId w:val="4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3577A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0231B97" w14:textId="0BB8A152" w:rsidR="00975ADC" w:rsidRPr="0003577A" w:rsidRDefault="0003577A" w:rsidP="0003577A">
            <w:pPr>
              <w:ind w:leftChars="0" w:left="360" w:firstLineChars="0" w:firstLine="0"/>
              <w:rPr>
                <w:rFonts w:eastAsia="Calibri"/>
                <w:lang w:eastAsia="en-US"/>
              </w:rPr>
            </w:pPr>
            <w:r w:rsidRPr="0003577A">
              <w:rPr>
                <w:rFonts w:eastAsia="Calibri"/>
                <w:lang w:eastAsia="en-US"/>
              </w:rPr>
              <w:t>Г</w:t>
            </w:r>
            <w:r w:rsidR="00B96FD4" w:rsidRPr="0003577A">
              <w:rPr>
                <w:rFonts w:eastAsia="Calibri"/>
                <w:lang w:eastAsia="en-US"/>
              </w:rPr>
              <w:t xml:space="preserve">радиент давления при </w:t>
            </w:r>
            <w:proofErr w:type="spellStart"/>
            <w:r w:rsidR="00B96FD4" w:rsidRPr="0003577A">
              <w:rPr>
                <w:rFonts w:eastAsia="Calibri"/>
                <w:lang w:eastAsia="en-US"/>
              </w:rPr>
              <w:t>эхокардиографическом</w:t>
            </w:r>
            <w:proofErr w:type="spellEnd"/>
            <w:r w:rsidR="00B96FD4" w:rsidRPr="0003577A">
              <w:rPr>
                <w:rFonts w:eastAsia="Calibri"/>
                <w:lang w:eastAsia="en-US"/>
              </w:rPr>
              <w:t xml:space="preserve"> исследовании между аортой и левым желудочком в систолу при </w:t>
            </w:r>
            <w:r w:rsidRPr="0003577A">
              <w:rPr>
                <w:rFonts w:eastAsia="Calibri"/>
                <w:lang w:eastAsia="en-US"/>
              </w:rPr>
              <w:t xml:space="preserve">умеренном </w:t>
            </w:r>
            <w:proofErr w:type="spellStart"/>
            <w:r w:rsidRPr="0003577A">
              <w:rPr>
                <w:rFonts w:eastAsia="Calibri"/>
                <w:lang w:eastAsia="en-US"/>
              </w:rPr>
              <w:t>субаортальном</w:t>
            </w:r>
            <w:proofErr w:type="spellEnd"/>
            <w:r w:rsidRPr="0003577A">
              <w:rPr>
                <w:rFonts w:eastAsia="Calibri"/>
                <w:lang w:eastAsia="en-US"/>
              </w:rPr>
              <w:t xml:space="preserve"> стенозе?</w:t>
            </w:r>
            <w:r w:rsidR="00B96FD4" w:rsidRPr="0003577A"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7DE62E31" w14:textId="12AF44E0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rFonts w:eastAsia="Calibri"/>
                <w:lang w:eastAsia="en-US"/>
              </w:rPr>
              <w:t>30-50</w:t>
            </w:r>
          </w:p>
        </w:tc>
      </w:tr>
      <w:tr w:rsidR="00975ADC" w:rsidRPr="00DD66D0" w14:paraId="06FD35C0" w14:textId="77777777" w:rsidTr="00C800DC">
        <w:trPr>
          <w:trHeight w:val="279"/>
        </w:trPr>
        <w:tc>
          <w:tcPr>
            <w:tcW w:w="7655" w:type="dxa"/>
          </w:tcPr>
          <w:p w14:paraId="0712F672" w14:textId="77777777" w:rsidR="00592372" w:rsidRDefault="00592372" w:rsidP="00592372">
            <w:pPr>
              <w:pStyle w:val="ae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592372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6DB593A7" w14:textId="7D8535F2" w:rsidR="00975ADC" w:rsidRPr="00592372" w:rsidRDefault="0003577A" w:rsidP="0059237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373610">
              <w:rPr>
                <w:rFonts w:ascii="Times New Roman" w:hAnsi="Times New Roman" w:cs="Times New Roman"/>
              </w:rPr>
              <w:t xml:space="preserve">Выберите синдром, для которого характерно </w:t>
            </w:r>
            <w:r w:rsidR="00B96FD4" w:rsidRPr="00373610">
              <w:rPr>
                <w:rFonts w:ascii="Times New Roman" w:hAnsi="Times New Roman" w:cs="Times New Roman"/>
              </w:rPr>
              <w:t>сочетание полной поперечной блокады с фибрилля</w:t>
            </w:r>
            <w:r w:rsidRPr="00373610">
              <w:rPr>
                <w:rFonts w:ascii="Times New Roman" w:hAnsi="Times New Roman" w:cs="Times New Roman"/>
              </w:rPr>
              <w:t>цией или трепетанием предсердий?</w:t>
            </w:r>
            <w:r w:rsidRPr="00592372">
              <w:rPr>
                <w:rFonts w:ascii="Times New Roman" w:hAnsi="Times New Roman" w:cs="Times New Roman"/>
              </w:rPr>
              <w:br/>
              <w:t>1 Оппенгейма</w:t>
            </w:r>
            <w:r w:rsidRPr="00592372">
              <w:rPr>
                <w:rFonts w:ascii="Times New Roman" w:hAnsi="Times New Roman" w:cs="Times New Roman"/>
              </w:rPr>
              <w:br/>
              <w:t xml:space="preserve">2 </w:t>
            </w:r>
            <w:proofErr w:type="spellStart"/>
            <w:r w:rsidRPr="00592372">
              <w:rPr>
                <w:rFonts w:ascii="Times New Roman" w:hAnsi="Times New Roman" w:cs="Times New Roman"/>
              </w:rPr>
              <w:t>Экла</w:t>
            </w:r>
            <w:proofErr w:type="spellEnd"/>
            <w:r w:rsidRPr="00592372">
              <w:rPr>
                <w:rFonts w:ascii="Times New Roman" w:hAnsi="Times New Roman" w:cs="Times New Roman"/>
              </w:rPr>
              <w:br/>
            </w:r>
            <w:r w:rsidRPr="00592372">
              <w:rPr>
                <w:rFonts w:ascii="Times New Roman" w:hAnsi="Times New Roman" w:cs="Times New Roman"/>
              </w:rPr>
              <w:lastRenderedPageBreak/>
              <w:t xml:space="preserve">3 Фредерика </w:t>
            </w:r>
            <w:r w:rsidRPr="00592372">
              <w:rPr>
                <w:rFonts w:ascii="Times New Roman" w:hAnsi="Times New Roman" w:cs="Times New Roman"/>
              </w:rPr>
              <w:br/>
              <w:t xml:space="preserve">4 </w:t>
            </w:r>
            <w:proofErr w:type="spellStart"/>
            <w:r w:rsidRPr="00592372">
              <w:rPr>
                <w:rFonts w:ascii="Times New Roman" w:hAnsi="Times New Roman" w:cs="Times New Roman"/>
              </w:rPr>
              <w:t>Морганьи</w:t>
            </w:r>
            <w:proofErr w:type="spellEnd"/>
            <w:r w:rsidRPr="00592372">
              <w:rPr>
                <w:rFonts w:ascii="Times New Roman" w:hAnsi="Times New Roman" w:cs="Times New Roman"/>
              </w:rPr>
              <w:t xml:space="preserve"> - Адамса </w:t>
            </w:r>
            <w:r w:rsidR="00592372" w:rsidRPr="00592372">
              <w:rPr>
                <w:rFonts w:ascii="Times New Roman" w:hAnsi="Times New Roman" w:cs="Times New Roman"/>
              </w:rPr>
              <w:t>–</w:t>
            </w:r>
            <w:r w:rsidRPr="00592372">
              <w:rPr>
                <w:rFonts w:ascii="Times New Roman" w:hAnsi="Times New Roman" w:cs="Times New Roman"/>
              </w:rPr>
              <w:t xml:space="preserve"> С</w:t>
            </w:r>
            <w:r w:rsidR="00B96FD4" w:rsidRPr="00592372">
              <w:rPr>
                <w:rFonts w:ascii="Times New Roman" w:hAnsi="Times New Roman" w:cs="Times New Roman"/>
              </w:rPr>
              <w:t>токса</w:t>
            </w:r>
          </w:p>
          <w:p w14:paraId="3DEED77E" w14:textId="6776A56B" w:rsidR="00592372" w:rsidRPr="00373610" w:rsidRDefault="00592372" w:rsidP="00373610">
            <w:pPr>
              <w:pStyle w:val="ae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ECDC4A2" w14:textId="08C2DBC0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lastRenderedPageBreak/>
              <w:t>3</w:t>
            </w:r>
          </w:p>
        </w:tc>
      </w:tr>
      <w:tr w:rsidR="00975ADC" w:rsidRPr="00DD66D0" w14:paraId="36DD0474" w14:textId="77777777" w:rsidTr="00C800DC">
        <w:trPr>
          <w:trHeight w:val="279"/>
        </w:trPr>
        <w:tc>
          <w:tcPr>
            <w:tcW w:w="7655" w:type="dxa"/>
          </w:tcPr>
          <w:p w14:paraId="73B0CCDA" w14:textId="77777777" w:rsidR="0003577A" w:rsidRDefault="0003577A" w:rsidP="00E90ED8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03577A">
              <w:lastRenderedPageBreak/>
              <w:t xml:space="preserve">Прочитайте вопрос и запишите развернутый ответ: </w:t>
            </w:r>
          </w:p>
          <w:p w14:paraId="20F82B62" w14:textId="60AFC3F3" w:rsidR="00975ADC" w:rsidRPr="00DD66D0" w:rsidRDefault="0003577A" w:rsidP="0003577A">
            <w:pPr>
              <w:ind w:leftChars="0" w:left="360" w:firstLineChars="0" w:firstLine="0"/>
            </w:pPr>
            <w:r>
              <w:t>Из</w:t>
            </w:r>
            <w:r w:rsidR="00B96FD4" w:rsidRPr="00F8241D">
              <w:t xml:space="preserve"> какой позиции оценивается состояние дуги аорты?</w:t>
            </w:r>
            <w:r w:rsidR="00B96FD4" w:rsidRPr="00F8241D">
              <w:br/>
            </w:r>
          </w:p>
        </w:tc>
        <w:tc>
          <w:tcPr>
            <w:tcW w:w="3118" w:type="dxa"/>
          </w:tcPr>
          <w:p w14:paraId="6BA51329" w14:textId="5E6B6CAD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F8241D">
              <w:t>супрастернальной</w:t>
            </w:r>
            <w:proofErr w:type="spellEnd"/>
          </w:p>
        </w:tc>
      </w:tr>
      <w:tr w:rsidR="00975ADC" w:rsidRPr="00DD66D0" w14:paraId="443072E6" w14:textId="77777777" w:rsidTr="00C800DC">
        <w:trPr>
          <w:trHeight w:val="279"/>
        </w:trPr>
        <w:tc>
          <w:tcPr>
            <w:tcW w:w="7655" w:type="dxa"/>
          </w:tcPr>
          <w:p w14:paraId="77187504" w14:textId="77777777" w:rsidR="0003577A" w:rsidRPr="0003577A" w:rsidRDefault="0003577A" w:rsidP="00E90ED8">
            <w:pPr>
              <w:pStyle w:val="a4"/>
              <w:numPr>
                <w:ilvl w:val="0"/>
                <w:numId w:val="41"/>
              </w:numPr>
              <w:ind w:leftChars="0" w:firstLineChars="0"/>
              <w:rPr>
                <w:lang w:eastAsia="en-US"/>
              </w:rPr>
            </w:pPr>
            <w:r w:rsidRPr="0003577A">
              <w:rPr>
                <w:lang w:eastAsia="en-US"/>
              </w:rPr>
              <w:t xml:space="preserve">Прочитайте вопрос и запишите развернутый ответ: </w:t>
            </w:r>
          </w:p>
          <w:p w14:paraId="257CA53D" w14:textId="6519DC2E" w:rsidR="00975ADC" w:rsidRPr="00DD66D0" w:rsidRDefault="0003577A" w:rsidP="0003577A">
            <w:pPr>
              <w:pStyle w:val="TableParagraph"/>
              <w:tabs>
                <w:tab w:val="left" w:pos="478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96FD4" w:rsidRPr="00F8241D">
              <w:rPr>
                <w:sz w:val="24"/>
                <w:szCs w:val="24"/>
              </w:rPr>
              <w:t xml:space="preserve">колько в норме составляет (в </w:t>
            </w:r>
            <w:proofErr w:type="gramStart"/>
            <w:r w:rsidR="00B96FD4" w:rsidRPr="00F8241D">
              <w:rPr>
                <w:sz w:val="24"/>
                <w:szCs w:val="24"/>
              </w:rPr>
              <w:t>мм</w:t>
            </w:r>
            <w:proofErr w:type="gramEnd"/>
            <w:r w:rsidR="00B96FD4" w:rsidRPr="00F8241D">
              <w:rPr>
                <w:sz w:val="24"/>
                <w:szCs w:val="24"/>
              </w:rPr>
              <w:t xml:space="preserve"> рт. ст.) пиковое давление в легочной артерии?</w:t>
            </w:r>
            <w:r w:rsidR="00B96FD4" w:rsidRPr="00F8241D">
              <w:rPr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14:paraId="39DBE6C2" w14:textId="4A4822A7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8241D">
              <w:rPr>
                <w:lang w:eastAsia="en-US"/>
              </w:rPr>
              <w:t xml:space="preserve">15-30 </w:t>
            </w:r>
            <w:r w:rsidRPr="00F8241D">
              <w:rPr>
                <w:lang w:eastAsia="en-US"/>
              </w:rPr>
              <w:br/>
            </w:r>
          </w:p>
        </w:tc>
      </w:tr>
      <w:tr w:rsidR="00975ADC" w:rsidRPr="00DD66D0" w14:paraId="14696883" w14:textId="77777777" w:rsidTr="00C800DC">
        <w:trPr>
          <w:trHeight w:val="279"/>
        </w:trPr>
        <w:tc>
          <w:tcPr>
            <w:tcW w:w="7655" w:type="dxa"/>
          </w:tcPr>
          <w:p w14:paraId="4733B60E" w14:textId="77777777" w:rsidR="00592372" w:rsidRDefault="00592372" w:rsidP="00592372">
            <w:pPr>
              <w:pStyle w:val="TableParagraph"/>
              <w:numPr>
                <w:ilvl w:val="0"/>
                <w:numId w:val="41"/>
              </w:numPr>
              <w:tabs>
                <w:tab w:val="left" w:pos="478"/>
              </w:tabs>
              <w:rPr>
                <w:sz w:val="24"/>
                <w:szCs w:val="24"/>
              </w:rPr>
            </w:pPr>
            <w:r w:rsidRPr="00592372">
              <w:rPr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29B98577" w14:textId="25DC0C48" w:rsidR="00F8241D" w:rsidRPr="00592372" w:rsidRDefault="0003577A" w:rsidP="00592372">
            <w:pPr>
              <w:pStyle w:val="TableParagraph"/>
              <w:tabs>
                <w:tab w:val="left" w:pos="478"/>
              </w:tabs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продолжительность желудочкового</w:t>
            </w:r>
            <w:r w:rsidR="00B96FD4" w:rsidRPr="00F8241D">
              <w:rPr>
                <w:sz w:val="24"/>
                <w:szCs w:val="24"/>
              </w:rPr>
              <w:t xml:space="preserve"> ритм</w:t>
            </w:r>
            <w:r>
              <w:rPr>
                <w:sz w:val="24"/>
                <w:szCs w:val="24"/>
              </w:rPr>
              <w:t>а (в секундах), который</w:t>
            </w:r>
            <w:r w:rsidR="00B96FD4" w:rsidRPr="00F8241D">
              <w:rPr>
                <w:sz w:val="24"/>
                <w:szCs w:val="24"/>
              </w:rPr>
              <w:t xml:space="preserve"> расценивается как устойчивая </w:t>
            </w:r>
            <w:r>
              <w:rPr>
                <w:sz w:val="24"/>
                <w:szCs w:val="24"/>
              </w:rPr>
              <w:t>желудочковая тахикардия?</w:t>
            </w:r>
            <w:r w:rsidR="00B96FD4" w:rsidRPr="00592372">
              <w:rPr>
                <w:sz w:val="24"/>
                <w:szCs w:val="24"/>
              </w:rPr>
              <w:br/>
              <w:t>1 90</w:t>
            </w:r>
            <w:r w:rsidR="00B96FD4" w:rsidRPr="00592372">
              <w:rPr>
                <w:sz w:val="24"/>
                <w:szCs w:val="24"/>
              </w:rPr>
              <w:br/>
              <w:t>2 15</w:t>
            </w:r>
            <w:r w:rsidR="00B96FD4" w:rsidRPr="00592372">
              <w:rPr>
                <w:sz w:val="24"/>
                <w:szCs w:val="24"/>
              </w:rPr>
              <w:br/>
              <w:t>3 20</w:t>
            </w:r>
            <w:r w:rsidR="00B96FD4" w:rsidRPr="00592372">
              <w:rPr>
                <w:sz w:val="24"/>
                <w:szCs w:val="24"/>
              </w:rPr>
              <w:br/>
              <w:t xml:space="preserve">4 30 </w:t>
            </w:r>
          </w:p>
          <w:p w14:paraId="2B0FC751" w14:textId="183C00BF" w:rsidR="00975ADC" w:rsidRPr="00DD66D0" w:rsidRDefault="00975ADC" w:rsidP="00A12BAE">
            <w:pPr>
              <w:pStyle w:val="TableParagraph"/>
              <w:tabs>
                <w:tab w:val="left" w:pos="478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75E36CF" w14:textId="616C9634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4</w:t>
            </w:r>
          </w:p>
        </w:tc>
      </w:tr>
      <w:tr w:rsidR="001E7C78" w:rsidRPr="00DD66D0" w14:paraId="3E2892B7" w14:textId="77777777" w:rsidTr="00A37ED9">
        <w:trPr>
          <w:trHeight w:val="279"/>
        </w:trPr>
        <w:tc>
          <w:tcPr>
            <w:tcW w:w="10773" w:type="dxa"/>
            <w:gridSpan w:val="2"/>
          </w:tcPr>
          <w:p w14:paraId="1C532E6B" w14:textId="2DB33194" w:rsidR="001E7C78" w:rsidRPr="00DD66D0" w:rsidRDefault="0003577A" w:rsidP="001E7C78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t>М</w:t>
            </w:r>
            <w:r w:rsidR="00B96FD4" w:rsidRPr="00DD66D0">
              <w:rPr>
                <w:b/>
                <w:lang w:val="uz-Cyrl-UZ"/>
              </w:rPr>
              <w:t xml:space="preserve">етоды радиационной медицины </w:t>
            </w:r>
            <w:r w:rsidR="009E4AA4" w:rsidRPr="009E4AA4">
              <w:rPr>
                <w:b/>
                <w:lang w:val="uz-Cyrl-UZ"/>
              </w:rPr>
              <w:t xml:space="preserve">при сердечно-сосудистых заболеваниях </w:t>
            </w:r>
            <w:r w:rsidR="00B96FD4" w:rsidRPr="00DD66D0">
              <w:rPr>
                <w:b/>
                <w:lang w:val="uz-Cyrl-UZ"/>
              </w:rPr>
              <w:t>- 3 семестр</w:t>
            </w:r>
          </w:p>
        </w:tc>
      </w:tr>
      <w:tr w:rsidR="002775F5" w:rsidRPr="00DD66D0" w14:paraId="154DDB6B" w14:textId="77777777" w:rsidTr="00C800DC">
        <w:trPr>
          <w:trHeight w:val="279"/>
        </w:trPr>
        <w:tc>
          <w:tcPr>
            <w:tcW w:w="7655" w:type="dxa"/>
          </w:tcPr>
          <w:p w14:paraId="5F42D500" w14:textId="77777777" w:rsidR="002775F5" w:rsidRPr="00123B64" w:rsidRDefault="002775F5" w:rsidP="002775F5">
            <w:pPr>
              <w:pStyle w:val="ae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Какой метод является наиболее информативным для визуализации очага</w:t>
            </w:r>
            <w:r w:rsidRPr="00123B64">
              <w:rPr>
                <w:rFonts w:ascii="Times New Roman" w:hAnsi="Times New Roman" w:cs="Times New Roman"/>
              </w:rPr>
              <w:br/>
              <w:t>некроза в миокарде?</w:t>
            </w:r>
            <w:r w:rsidRPr="00123B64">
              <w:rPr>
                <w:rFonts w:ascii="Times New Roman" w:hAnsi="Times New Roman" w:cs="Times New Roman"/>
              </w:rPr>
              <w:br/>
              <w:t xml:space="preserve">1 </w:t>
            </w:r>
            <w:proofErr w:type="gramStart"/>
            <w:r w:rsidRPr="00123B64">
              <w:rPr>
                <w:rFonts w:ascii="Times New Roman" w:hAnsi="Times New Roman" w:cs="Times New Roman"/>
              </w:rPr>
              <w:t>внутривенная</w:t>
            </w:r>
            <w:proofErr w:type="gramEnd"/>
            <w:r w:rsidRPr="00123B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коронароангиография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вентрикулографией</w:t>
            </w:r>
            <w:proofErr w:type="spellEnd"/>
            <w:r w:rsidRPr="00123B64">
              <w:rPr>
                <w:rFonts w:ascii="Times New Roman" w:hAnsi="Times New Roman" w:cs="Times New Roman"/>
              </w:rPr>
              <w:br/>
              <w:t xml:space="preserve">2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перфузионная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сцинтиграфия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миокарда с изотопом таллием-201 </w:t>
            </w:r>
          </w:p>
          <w:p w14:paraId="21F2591D" w14:textId="6951678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сцинтиграфия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миокарда с технецием-99м-пирофосфатом</w:t>
            </w:r>
            <w:r w:rsidRPr="00123B64">
              <w:rPr>
                <w:rFonts w:ascii="Times New Roman" w:hAnsi="Times New Roman" w:cs="Times New Roman"/>
              </w:rPr>
              <w:br/>
              <w:t>4 рентгенография органов грудной клетки в прямой проекции</w:t>
            </w:r>
          </w:p>
          <w:p w14:paraId="73EBDC14" w14:textId="77777777" w:rsidR="002775F5" w:rsidRDefault="002775F5" w:rsidP="002775F5">
            <w:pPr>
              <w:pStyle w:val="ae"/>
            </w:pPr>
          </w:p>
        </w:tc>
        <w:tc>
          <w:tcPr>
            <w:tcW w:w="3118" w:type="dxa"/>
          </w:tcPr>
          <w:p w14:paraId="3A66D032" w14:textId="72FD9682" w:rsidR="002775F5" w:rsidRPr="00DD66D0" w:rsidRDefault="002775F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775F5" w:rsidRPr="00DD66D0" w14:paraId="14558454" w14:textId="77777777" w:rsidTr="00C800DC">
        <w:trPr>
          <w:trHeight w:val="279"/>
        </w:trPr>
        <w:tc>
          <w:tcPr>
            <w:tcW w:w="7655" w:type="dxa"/>
          </w:tcPr>
          <w:p w14:paraId="32343EFA" w14:textId="77777777" w:rsidR="002775F5" w:rsidRPr="00123B64" w:rsidRDefault="002775F5" w:rsidP="002775F5">
            <w:pPr>
              <w:pStyle w:val="ae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1960D3F7" w14:textId="32B067B9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Какой метод исследования используется для подтверждения диагноза «миокардит»?</w:t>
            </w:r>
            <w:r w:rsidRPr="00123B64">
              <w:rPr>
                <w:rFonts w:ascii="Times New Roman" w:hAnsi="Times New Roman" w:cs="Times New Roman"/>
              </w:rPr>
              <w:br/>
              <w:t xml:space="preserve">1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сцинтиграфию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миокарда с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радиофармпрепаратами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тропными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к очагу воспаления</w:t>
            </w:r>
            <w:r w:rsidRPr="00123B64">
              <w:rPr>
                <w:rFonts w:ascii="Times New Roman" w:hAnsi="Times New Roman" w:cs="Times New Roman"/>
              </w:rPr>
              <w:br/>
              <w:t>2 эхо-кг</w:t>
            </w:r>
            <w:r w:rsidRPr="00123B64">
              <w:rPr>
                <w:rFonts w:ascii="Times New Roman" w:hAnsi="Times New Roman" w:cs="Times New Roman"/>
              </w:rPr>
              <w:br/>
              <w:t>3 рентгенографию органов грудной клетки</w:t>
            </w:r>
            <w:r w:rsidRPr="00123B64">
              <w:rPr>
                <w:rFonts w:ascii="Times New Roman" w:hAnsi="Times New Roman" w:cs="Times New Roman"/>
              </w:rPr>
              <w:br/>
              <w:t xml:space="preserve">4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коронароангиографию</w:t>
            </w:r>
            <w:proofErr w:type="spellEnd"/>
          </w:p>
          <w:p w14:paraId="20CF0CFD" w14:textId="77777777" w:rsidR="002775F5" w:rsidRDefault="002775F5" w:rsidP="002775F5">
            <w:pPr>
              <w:pStyle w:val="ae"/>
            </w:pPr>
          </w:p>
        </w:tc>
        <w:tc>
          <w:tcPr>
            <w:tcW w:w="3118" w:type="dxa"/>
          </w:tcPr>
          <w:p w14:paraId="42320779" w14:textId="3487F881" w:rsidR="002775F5" w:rsidRPr="00DD66D0" w:rsidRDefault="002775F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75F5" w:rsidRPr="00DD66D0" w14:paraId="1500EFF4" w14:textId="77777777" w:rsidTr="00C800DC">
        <w:trPr>
          <w:trHeight w:val="279"/>
        </w:trPr>
        <w:tc>
          <w:tcPr>
            <w:tcW w:w="7655" w:type="dxa"/>
          </w:tcPr>
          <w:p w14:paraId="5FF5BC14" w14:textId="77777777" w:rsidR="002775F5" w:rsidRPr="00123B64" w:rsidRDefault="002775F5" w:rsidP="002775F5">
            <w:pPr>
              <w:pStyle w:val="ae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713D3CEE" w14:textId="10CECBC0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радионуклидной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ангиокардиографии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при</w:t>
            </w:r>
            <w:r w:rsidR="00941190">
              <w:rPr>
                <w:rFonts w:ascii="Times New Roman" w:hAnsi="Times New Roman" w:cs="Times New Roman"/>
              </w:rPr>
              <w:t>меняют</w:t>
            </w:r>
            <w:r w:rsidR="00941190">
              <w:rPr>
                <w:rFonts w:ascii="Times New Roman" w:hAnsi="Times New Roman" w:cs="Times New Roman"/>
              </w:rPr>
              <w:br/>
              <w:t xml:space="preserve">1 99m </w:t>
            </w:r>
            <w:proofErr w:type="spellStart"/>
            <w:r w:rsidR="00941190">
              <w:rPr>
                <w:rFonts w:ascii="Times New Roman" w:hAnsi="Times New Roman" w:cs="Times New Roman"/>
              </w:rPr>
              <w:t>tc</w:t>
            </w:r>
            <w:proofErr w:type="spellEnd"/>
            <w:r w:rsidR="00941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1190">
              <w:rPr>
                <w:rFonts w:ascii="Times New Roman" w:hAnsi="Times New Roman" w:cs="Times New Roman"/>
              </w:rPr>
              <w:t>дифосфат</w:t>
            </w:r>
            <w:proofErr w:type="spellEnd"/>
            <w:r w:rsidR="00941190">
              <w:rPr>
                <w:rFonts w:ascii="Times New Roman" w:hAnsi="Times New Roman" w:cs="Times New Roman"/>
              </w:rPr>
              <w:br/>
              <w:t>2 201t</w:t>
            </w:r>
            <w:r w:rsidR="00941190">
              <w:rPr>
                <w:rFonts w:ascii="Times New Roman" w:hAnsi="Times New Roman" w:cs="Times New Roman"/>
                <w:lang w:val="en-US"/>
              </w:rPr>
              <w:t>c</w:t>
            </w:r>
            <w:r w:rsidRPr="00123B64">
              <w:rPr>
                <w:rFonts w:ascii="Times New Roman" w:hAnsi="Times New Roman" w:cs="Times New Roman"/>
              </w:rPr>
              <w:t xml:space="preserve"> хлорид</w:t>
            </w:r>
            <w:r w:rsidRPr="00123B64">
              <w:rPr>
                <w:rFonts w:ascii="Times New Roman" w:hAnsi="Times New Roman" w:cs="Times New Roman"/>
              </w:rPr>
              <w:br/>
              <w:t xml:space="preserve">3 99m </w:t>
            </w:r>
            <w:proofErr w:type="spellStart"/>
            <w:r w:rsidRPr="00123B64">
              <w:rPr>
                <w:rFonts w:ascii="Times New Roman" w:hAnsi="Times New Roman" w:cs="Times New Roman"/>
              </w:rPr>
              <w:t>tc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пертехнетат</w:t>
            </w:r>
            <w:proofErr w:type="spellEnd"/>
            <w:r w:rsidRPr="00123B64">
              <w:rPr>
                <w:rFonts w:ascii="Times New Roman" w:hAnsi="Times New Roman" w:cs="Times New Roman"/>
              </w:rPr>
              <w:br/>
              <w:t xml:space="preserve">4 99m </w:t>
            </w:r>
            <w:proofErr w:type="spellStart"/>
            <w:r w:rsidRPr="00123B64">
              <w:rPr>
                <w:rFonts w:ascii="Times New Roman" w:hAnsi="Times New Roman" w:cs="Times New Roman"/>
              </w:rPr>
              <w:t>tc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пирофосфат</w:t>
            </w:r>
            <w:proofErr w:type="spellEnd"/>
          </w:p>
          <w:p w14:paraId="4A75E6E5" w14:textId="77777777" w:rsidR="002775F5" w:rsidRDefault="002775F5" w:rsidP="002775F5">
            <w:pPr>
              <w:pStyle w:val="ae"/>
            </w:pPr>
          </w:p>
        </w:tc>
        <w:tc>
          <w:tcPr>
            <w:tcW w:w="3118" w:type="dxa"/>
          </w:tcPr>
          <w:p w14:paraId="2827AC12" w14:textId="14D8274F" w:rsidR="002775F5" w:rsidRPr="00DD66D0" w:rsidRDefault="002775F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775F5" w:rsidRPr="00DD66D0" w14:paraId="322CBF4F" w14:textId="77777777" w:rsidTr="00C800DC">
        <w:trPr>
          <w:trHeight w:val="279"/>
        </w:trPr>
        <w:tc>
          <w:tcPr>
            <w:tcW w:w="7655" w:type="dxa"/>
          </w:tcPr>
          <w:p w14:paraId="20605B2B" w14:textId="77777777" w:rsidR="002775F5" w:rsidRPr="00123B64" w:rsidRDefault="002775F5" w:rsidP="002775F5">
            <w:pPr>
              <w:pStyle w:val="ae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4E830B64" w14:textId="1F581B76" w:rsidR="002775F5" w:rsidRDefault="002775F5" w:rsidP="002775F5">
            <w:pPr>
              <w:pStyle w:val="ae"/>
              <w:ind w:left="720"/>
            </w:pPr>
            <w:r>
              <w:rPr>
                <w:rFonts w:ascii="Times New Roman" w:hAnsi="Times New Roman" w:cs="Times New Roman"/>
              </w:rPr>
              <w:t>В какой прое</w:t>
            </w:r>
            <w:r w:rsidRPr="00123B64">
              <w:rPr>
                <w:rFonts w:ascii="Times New Roman" w:hAnsi="Times New Roman" w:cs="Times New Roman"/>
              </w:rPr>
              <w:t xml:space="preserve">кции необходимо проводить </w:t>
            </w:r>
            <w:proofErr w:type="gramStart"/>
            <w:r w:rsidRPr="00123B64">
              <w:rPr>
                <w:rFonts w:ascii="Times New Roman" w:hAnsi="Times New Roman" w:cs="Times New Roman"/>
              </w:rPr>
              <w:t>левую</w:t>
            </w:r>
            <w:proofErr w:type="gramEnd"/>
            <w:r w:rsidRPr="00123B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вентрикулографию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для правильной интерпретации и получения достоверных данных?</w:t>
            </w:r>
            <w:r w:rsidRPr="00123B6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</w:tcPr>
          <w:p w14:paraId="1458EA9A" w14:textId="4510D060" w:rsidR="002775F5" w:rsidRPr="00DD66D0" w:rsidRDefault="002775F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123B64">
              <w:rPr>
                <w:lang w:val="en-US"/>
              </w:rPr>
              <w:t>rao</w:t>
            </w:r>
            <w:proofErr w:type="spellEnd"/>
            <w:r w:rsidRPr="00123B64">
              <w:t xml:space="preserve"> 30%</w:t>
            </w:r>
          </w:p>
        </w:tc>
      </w:tr>
      <w:tr w:rsidR="002775F5" w:rsidRPr="00DD66D0" w14:paraId="5A38759E" w14:textId="77777777" w:rsidTr="00C800DC">
        <w:trPr>
          <w:trHeight w:val="279"/>
        </w:trPr>
        <w:tc>
          <w:tcPr>
            <w:tcW w:w="7655" w:type="dxa"/>
          </w:tcPr>
          <w:p w14:paraId="0CAF8C50" w14:textId="77777777" w:rsidR="002775F5" w:rsidRPr="00123B64" w:rsidRDefault="002775F5" w:rsidP="002775F5">
            <w:pPr>
              <w:pStyle w:val="ae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252F3F57" w14:textId="24F68B55" w:rsidR="002775F5" w:rsidRDefault="002775F5" w:rsidP="002775F5">
            <w:pPr>
              <w:pStyle w:val="ae"/>
              <w:ind w:left="720"/>
            </w:pPr>
            <w:r w:rsidRPr="00123B64">
              <w:rPr>
                <w:rFonts w:ascii="Times New Roman" w:hAnsi="Times New Roman" w:cs="Times New Roman"/>
              </w:rPr>
              <w:t xml:space="preserve">При </w:t>
            </w:r>
            <w:proofErr w:type="gramStart"/>
            <w:r w:rsidRPr="00123B64">
              <w:rPr>
                <w:rFonts w:ascii="Times New Roman" w:hAnsi="Times New Roman" w:cs="Times New Roman"/>
              </w:rPr>
              <w:t>провед</w:t>
            </w:r>
            <w:r w:rsidR="00941190">
              <w:rPr>
                <w:rFonts w:ascii="Times New Roman" w:hAnsi="Times New Roman" w:cs="Times New Roman"/>
              </w:rPr>
              <w:t>е</w:t>
            </w:r>
            <w:r w:rsidRPr="00123B64">
              <w:rPr>
                <w:rFonts w:ascii="Times New Roman" w:hAnsi="Times New Roman" w:cs="Times New Roman"/>
              </w:rPr>
              <w:t>нии</w:t>
            </w:r>
            <w:proofErr w:type="gramEnd"/>
            <w:r w:rsidRPr="00123B64">
              <w:rPr>
                <w:rFonts w:ascii="Times New Roman" w:hAnsi="Times New Roman" w:cs="Times New Roman"/>
              </w:rPr>
              <w:t xml:space="preserve"> какого исследования организм обследуемого</w:t>
            </w:r>
            <w:r w:rsidRPr="00123B64">
              <w:rPr>
                <w:rFonts w:ascii="Times New Roman" w:hAnsi="Times New Roman" w:cs="Times New Roman"/>
              </w:rPr>
              <w:br/>
              <w:t>подвергается наибольшей дозировке облучени</w:t>
            </w:r>
            <w:r>
              <w:rPr>
                <w:rFonts w:ascii="Times New Roman" w:hAnsi="Times New Roman" w:cs="Times New Roman"/>
              </w:rPr>
              <w:t>и</w:t>
            </w:r>
            <w:r w:rsidRPr="00123B64">
              <w:rPr>
                <w:rFonts w:ascii="Times New Roman" w:hAnsi="Times New Roman" w:cs="Times New Roman"/>
              </w:rPr>
              <w:t xml:space="preserve">? </w:t>
            </w:r>
            <w:r w:rsidRPr="00123B6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</w:tcPr>
          <w:p w14:paraId="209DA10F" w14:textId="407CF7DF" w:rsidR="002775F5" w:rsidRPr="00DD66D0" w:rsidRDefault="002775F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п</w:t>
            </w:r>
            <w:r w:rsidRPr="00123B64">
              <w:t>озитронно-эмиссионной компьютерной томографии</w:t>
            </w:r>
          </w:p>
        </w:tc>
      </w:tr>
      <w:tr w:rsidR="001E7C78" w:rsidRPr="00DD66D0" w14:paraId="09E512B8" w14:textId="77777777" w:rsidTr="00653BB8">
        <w:trPr>
          <w:trHeight w:val="279"/>
        </w:trPr>
        <w:tc>
          <w:tcPr>
            <w:tcW w:w="10773" w:type="dxa"/>
            <w:gridSpan w:val="2"/>
          </w:tcPr>
          <w:p w14:paraId="7AE6F8D6" w14:textId="688D12D2" w:rsidR="001E7C78" w:rsidRPr="00DD66D0" w:rsidRDefault="00C533EB" w:rsidP="001E7C78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</w:t>
            </w:r>
            <w:r w:rsidR="00B96FD4" w:rsidRPr="00DD66D0">
              <w:rPr>
                <w:b/>
              </w:rPr>
              <w:t xml:space="preserve">роизводственная практика: освоение профессиональных умений на симуляторах и </w:t>
            </w:r>
            <w:r w:rsidR="00B96FD4" w:rsidRPr="00DD66D0">
              <w:rPr>
                <w:b/>
              </w:rPr>
              <w:lastRenderedPageBreak/>
              <w:t xml:space="preserve">тренажерах - </w:t>
            </w:r>
            <w:r w:rsidR="00B96FD4" w:rsidRPr="00DD66D0">
              <w:rPr>
                <w:b/>
                <w:lang w:val="uz-Cyrl-UZ"/>
              </w:rPr>
              <w:t>4 семестр</w:t>
            </w:r>
          </w:p>
        </w:tc>
      </w:tr>
      <w:tr w:rsidR="00975ADC" w:rsidRPr="00DD66D0" w14:paraId="3F9D2F33" w14:textId="77777777" w:rsidTr="00C800DC">
        <w:trPr>
          <w:trHeight w:val="279"/>
        </w:trPr>
        <w:tc>
          <w:tcPr>
            <w:tcW w:w="7655" w:type="dxa"/>
          </w:tcPr>
          <w:p w14:paraId="2FFCB027" w14:textId="77777777" w:rsidR="00C533EB" w:rsidRDefault="00C533EB" w:rsidP="00E90ED8">
            <w:pPr>
              <w:pStyle w:val="a4"/>
              <w:numPr>
                <w:ilvl w:val="0"/>
                <w:numId w:val="42"/>
              </w:numPr>
              <w:ind w:leftChars="0" w:firstLineChars="0"/>
            </w:pPr>
            <w:r w:rsidRPr="00C533EB">
              <w:lastRenderedPageBreak/>
              <w:t xml:space="preserve">Прочитайте вопрос и запишите развернутый ответ: </w:t>
            </w:r>
          </w:p>
          <w:p w14:paraId="35F4ACA0" w14:textId="5B254EC9" w:rsidR="00975ADC" w:rsidRPr="00DD66D0" w:rsidRDefault="00C533EB" w:rsidP="00C533EB">
            <w:pPr>
              <w:ind w:leftChars="0" w:left="360" w:firstLineChars="0" w:firstLine="0"/>
            </w:pPr>
            <w:r>
              <w:t>Сколько длится оценка</w:t>
            </w:r>
            <w:r w:rsidR="00B96FD4" w:rsidRPr="0080013D">
              <w:t xml:space="preserve"> состояния неподвижно</w:t>
            </w:r>
            <w:r w:rsidR="00B96FD4" w:rsidRPr="00DD66D0">
              <w:t xml:space="preserve"> </w:t>
            </w:r>
            <w:r w:rsidR="00B96FD4" w:rsidRPr="0080013D">
              <w:t>лежащего человека</w:t>
            </w:r>
            <w:r w:rsidR="00B96FD4" w:rsidRPr="00DD66D0">
              <w:t>?</w:t>
            </w:r>
            <w:r w:rsidR="00B96FD4" w:rsidRPr="0080013D">
              <w:br/>
            </w:r>
          </w:p>
        </w:tc>
        <w:tc>
          <w:tcPr>
            <w:tcW w:w="3118" w:type="dxa"/>
          </w:tcPr>
          <w:p w14:paraId="068F397D" w14:textId="050F01F2" w:rsidR="00975ADC" w:rsidRPr="00DD66D0" w:rsidRDefault="00B96FD4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0013D">
              <w:t>10 секунд</w:t>
            </w:r>
          </w:p>
        </w:tc>
      </w:tr>
      <w:tr w:rsidR="00975ADC" w:rsidRPr="00DD66D0" w14:paraId="6E1A1779" w14:textId="77777777" w:rsidTr="00C800DC">
        <w:trPr>
          <w:trHeight w:val="279"/>
        </w:trPr>
        <w:tc>
          <w:tcPr>
            <w:tcW w:w="7655" w:type="dxa"/>
          </w:tcPr>
          <w:p w14:paraId="7191896B" w14:textId="77777777" w:rsidR="00C533EB" w:rsidRPr="00C533EB" w:rsidRDefault="00C533EB" w:rsidP="00E90ED8">
            <w:pPr>
              <w:pStyle w:val="a4"/>
              <w:numPr>
                <w:ilvl w:val="0"/>
                <w:numId w:val="42"/>
              </w:numPr>
              <w:ind w:leftChars="0" w:firstLineChars="0"/>
            </w:pPr>
            <w:r w:rsidRPr="00C533EB">
              <w:t xml:space="preserve">Прочитайте вопрос и запишите развернутый ответ: </w:t>
            </w:r>
          </w:p>
          <w:p w14:paraId="5CC90A7F" w14:textId="745F1FB6" w:rsidR="00975ADC" w:rsidRPr="00DD66D0" w:rsidRDefault="00C533EB" w:rsidP="00C533EB">
            <w:pPr>
              <w:pStyle w:val="a5"/>
              <w:spacing w:before="0" w:beforeAutospacing="0" w:after="0" w:afterAutospacing="0"/>
              <w:ind w:left="360"/>
            </w:pPr>
            <w:r>
              <w:t>Ч</w:t>
            </w:r>
            <w:r w:rsidR="00B96FD4" w:rsidRPr="00DD66D0">
              <w:t xml:space="preserve">то необходимо выполнить в первую очередь </w:t>
            </w:r>
            <w:r w:rsidR="00B96FD4" w:rsidRPr="0080013D">
              <w:t>при подозрении на острый коронарный</w:t>
            </w:r>
            <w:r w:rsidR="00B96FD4" w:rsidRPr="00DD66D0">
              <w:t xml:space="preserve"> </w:t>
            </w:r>
            <w:r w:rsidR="00B96FD4" w:rsidRPr="0080013D">
              <w:t>синдром</w:t>
            </w:r>
            <w:r>
              <w:t>?</w:t>
            </w:r>
            <w:r w:rsidR="00B96FD4" w:rsidRPr="0080013D">
              <w:t xml:space="preserve"> </w:t>
            </w:r>
            <w:r w:rsidR="00B96FD4" w:rsidRPr="0080013D">
              <w:br/>
            </w:r>
          </w:p>
        </w:tc>
        <w:tc>
          <w:tcPr>
            <w:tcW w:w="3118" w:type="dxa"/>
          </w:tcPr>
          <w:p w14:paraId="27A488A0" w14:textId="0DE59E68" w:rsidR="00975ADC" w:rsidRPr="00DD66D0" w:rsidRDefault="00C533EB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снять ЭКГ</w:t>
            </w:r>
          </w:p>
        </w:tc>
      </w:tr>
      <w:tr w:rsidR="002775F5" w:rsidRPr="00DD66D0" w14:paraId="7F49B48A" w14:textId="77777777" w:rsidTr="00C800DC">
        <w:trPr>
          <w:trHeight w:val="279"/>
        </w:trPr>
        <w:tc>
          <w:tcPr>
            <w:tcW w:w="7655" w:type="dxa"/>
          </w:tcPr>
          <w:p w14:paraId="3560FA9E" w14:textId="77777777" w:rsidR="002775F5" w:rsidRPr="00123B64" w:rsidRDefault="002775F5" w:rsidP="002775F5">
            <w:pPr>
              <w:pStyle w:val="ae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647B489A" w14:textId="7002D30A" w:rsidR="002775F5" w:rsidRPr="00123B64" w:rsidRDefault="002775F5" w:rsidP="002775F5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При каком наложении элек</w:t>
            </w:r>
            <w:r>
              <w:rPr>
                <w:rFonts w:ascii="Times New Roman" w:hAnsi="Times New Roman" w:cs="Times New Roman"/>
              </w:rPr>
              <w:t>т</w:t>
            </w:r>
            <w:r w:rsidRPr="00123B64">
              <w:rPr>
                <w:rFonts w:ascii="Times New Roman" w:hAnsi="Times New Roman" w:cs="Times New Roman"/>
              </w:rPr>
              <w:t>родов регистрируется второе стандартное отведение?</w:t>
            </w:r>
          </w:p>
          <w:p w14:paraId="7516710F" w14:textId="77777777" w:rsidR="002775F5" w:rsidRPr="00C533EB" w:rsidRDefault="002775F5" w:rsidP="002775F5">
            <w:pPr>
              <w:pStyle w:val="ae"/>
            </w:pPr>
          </w:p>
        </w:tc>
        <w:tc>
          <w:tcPr>
            <w:tcW w:w="3118" w:type="dxa"/>
          </w:tcPr>
          <w:p w14:paraId="41DBCF01" w14:textId="77777777" w:rsidR="002775F5" w:rsidRPr="00123B64" w:rsidRDefault="002775F5" w:rsidP="002775F5">
            <w:pPr>
              <w:pStyle w:val="ae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левая </w:t>
            </w:r>
            <w:proofErr w:type="gramStart"/>
            <w:r w:rsidRPr="00123B64">
              <w:rPr>
                <w:rFonts w:ascii="Times New Roman" w:hAnsi="Times New Roman" w:cs="Times New Roman"/>
              </w:rPr>
              <w:t>нога-правая</w:t>
            </w:r>
            <w:proofErr w:type="gramEnd"/>
            <w:r w:rsidRPr="00123B64">
              <w:rPr>
                <w:rFonts w:ascii="Times New Roman" w:hAnsi="Times New Roman" w:cs="Times New Roman"/>
              </w:rPr>
              <w:t xml:space="preserve"> рука</w:t>
            </w:r>
          </w:p>
          <w:p w14:paraId="78FC39FE" w14:textId="77777777" w:rsidR="002775F5" w:rsidRDefault="002775F5" w:rsidP="00F8241D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</w:tr>
      <w:tr w:rsidR="002775F5" w:rsidRPr="00DD66D0" w14:paraId="343F75BE" w14:textId="77777777" w:rsidTr="00C800DC">
        <w:trPr>
          <w:trHeight w:val="279"/>
        </w:trPr>
        <w:tc>
          <w:tcPr>
            <w:tcW w:w="7655" w:type="dxa"/>
          </w:tcPr>
          <w:p w14:paraId="70C5FA48" w14:textId="77777777" w:rsidR="002775F5" w:rsidRPr="002775F5" w:rsidRDefault="002775F5" w:rsidP="002775F5">
            <w:pPr>
              <w:pStyle w:val="a4"/>
              <w:numPr>
                <w:ilvl w:val="0"/>
                <w:numId w:val="4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75F5">
              <w:rPr>
                <w:rFonts w:eastAsia="Calibri"/>
                <w:lang w:eastAsia="en-US"/>
              </w:rPr>
              <w:t xml:space="preserve">Прочитайте вопрос и запишите развернутый ответ:  </w:t>
            </w:r>
          </w:p>
          <w:p w14:paraId="761F91DE" w14:textId="77777777" w:rsidR="002775F5" w:rsidRPr="002775F5" w:rsidRDefault="002775F5" w:rsidP="002775F5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75F5">
              <w:rPr>
                <w:rFonts w:eastAsia="Calibri"/>
                <w:lang w:eastAsia="en-US"/>
              </w:rPr>
              <w:t>С чего необходимо начинать сердечно-легочную реанимацию следует?</w:t>
            </w:r>
          </w:p>
          <w:p w14:paraId="755DE2EB" w14:textId="77777777" w:rsidR="002775F5" w:rsidRPr="00C533EB" w:rsidRDefault="002775F5" w:rsidP="002775F5">
            <w:pPr>
              <w:pStyle w:val="ae"/>
            </w:pPr>
          </w:p>
        </w:tc>
        <w:tc>
          <w:tcPr>
            <w:tcW w:w="3118" w:type="dxa"/>
          </w:tcPr>
          <w:p w14:paraId="2DD73600" w14:textId="2FF319A9" w:rsidR="002775F5" w:rsidRDefault="002775F5" w:rsidP="00F8241D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2775F5">
              <w:rPr>
                <w:rFonts w:eastAsia="Calibri"/>
                <w:lang w:eastAsia="en-US"/>
              </w:rPr>
              <w:t>компрессий грудной клетки</w:t>
            </w:r>
          </w:p>
        </w:tc>
      </w:tr>
      <w:tr w:rsidR="002775F5" w:rsidRPr="00DD66D0" w14:paraId="79CA45E1" w14:textId="77777777" w:rsidTr="00C800DC">
        <w:trPr>
          <w:trHeight w:val="279"/>
        </w:trPr>
        <w:tc>
          <w:tcPr>
            <w:tcW w:w="7655" w:type="dxa"/>
          </w:tcPr>
          <w:p w14:paraId="2BADEF0E" w14:textId="77777777" w:rsidR="002775F5" w:rsidRPr="002775F5" w:rsidRDefault="002775F5" w:rsidP="002775F5">
            <w:pPr>
              <w:pStyle w:val="a4"/>
              <w:numPr>
                <w:ilvl w:val="0"/>
                <w:numId w:val="4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75F5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AB8B8AA" w14:textId="77777777" w:rsidR="002775F5" w:rsidRPr="002775F5" w:rsidRDefault="002775F5" w:rsidP="002775F5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75F5">
              <w:rPr>
                <w:rFonts w:eastAsia="Calibri"/>
                <w:lang w:eastAsia="en-US"/>
              </w:rPr>
              <w:t xml:space="preserve">Какое соотношение компрессий грудной клетки к вдуванию воздуха в легкие используют при проведении сердечно-легочной реанимации двумя людьми? </w:t>
            </w:r>
          </w:p>
          <w:p w14:paraId="6EE6C51F" w14:textId="77777777" w:rsidR="002775F5" w:rsidRPr="00C533EB" w:rsidRDefault="002775F5" w:rsidP="002775F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64BC3C3F" w14:textId="77777777" w:rsidR="002775F5" w:rsidRPr="002775F5" w:rsidRDefault="002775F5" w:rsidP="002775F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75F5">
              <w:rPr>
                <w:rFonts w:eastAsia="Calibri"/>
                <w:lang w:eastAsia="en-US"/>
              </w:rPr>
              <w:t>30 к 2</w:t>
            </w:r>
          </w:p>
          <w:p w14:paraId="2625235C" w14:textId="77777777" w:rsidR="002775F5" w:rsidRDefault="002775F5" w:rsidP="00F8241D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</w:tr>
      <w:tr w:rsidR="002775F5" w:rsidRPr="00DD66D0" w14:paraId="27DDA27B" w14:textId="77777777" w:rsidTr="00C800DC">
        <w:trPr>
          <w:trHeight w:val="279"/>
        </w:trPr>
        <w:tc>
          <w:tcPr>
            <w:tcW w:w="7655" w:type="dxa"/>
          </w:tcPr>
          <w:p w14:paraId="71AC119A" w14:textId="77777777" w:rsidR="002775F5" w:rsidRPr="00123B64" w:rsidRDefault="002775F5" w:rsidP="002775F5">
            <w:pPr>
              <w:pStyle w:val="ae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712C2233" w14:textId="77777777" w:rsidR="002775F5" w:rsidRPr="00123B64" w:rsidRDefault="002775F5" w:rsidP="002775F5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Что является наиболее достоверным признаком эффективности наружного массажа сердца?</w:t>
            </w:r>
          </w:p>
          <w:p w14:paraId="55C91FC1" w14:textId="77777777" w:rsidR="002775F5" w:rsidRPr="00C533EB" w:rsidRDefault="002775F5" w:rsidP="002775F5">
            <w:pPr>
              <w:pStyle w:val="ae"/>
            </w:pPr>
          </w:p>
        </w:tc>
        <w:tc>
          <w:tcPr>
            <w:tcW w:w="3118" w:type="dxa"/>
          </w:tcPr>
          <w:p w14:paraId="727C32F2" w14:textId="77777777" w:rsidR="002775F5" w:rsidRPr="00123B64" w:rsidRDefault="002775F5" w:rsidP="002775F5">
            <w:pPr>
              <w:pStyle w:val="ae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появление пульса на сонной артерии</w:t>
            </w:r>
          </w:p>
          <w:p w14:paraId="1FD42008" w14:textId="77777777" w:rsidR="002775F5" w:rsidRDefault="002775F5" w:rsidP="00F8241D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</w:tr>
      <w:tr w:rsidR="002775F5" w:rsidRPr="00DD66D0" w14:paraId="3A8957A6" w14:textId="77777777" w:rsidTr="00C800DC">
        <w:trPr>
          <w:trHeight w:val="279"/>
        </w:trPr>
        <w:tc>
          <w:tcPr>
            <w:tcW w:w="7655" w:type="dxa"/>
          </w:tcPr>
          <w:p w14:paraId="3A3F321C" w14:textId="77777777" w:rsidR="002775F5" w:rsidRPr="00123B64" w:rsidRDefault="002775F5" w:rsidP="002775F5">
            <w:pPr>
              <w:pStyle w:val="ae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25723231" w14:textId="7777777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Сколько должна составлять частота компрессий грудной клетки в 1 минуту при проведении наружного массажа сердца?</w:t>
            </w:r>
          </w:p>
          <w:p w14:paraId="28FC495C" w14:textId="7777777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1 60-70</w:t>
            </w:r>
          </w:p>
          <w:p w14:paraId="719713CE" w14:textId="7777777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2 10-20</w:t>
            </w:r>
          </w:p>
          <w:p w14:paraId="4BDFA751" w14:textId="7777777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3 40-50</w:t>
            </w:r>
          </w:p>
          <w:p w14:paraId="5E22B467" w14:textId="746FB56C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4 100-120</w:t>
            </w:r>
          </w:p>
          <w:p w14:paraId="5E0CE78D" w14:textId="77777777" w:rsidR="002775F5" w:rsidRPr="00C533EB" w:rsidRDefault="002775F5" w:rsidP="002775F5">
            <w:pPr>
              <w:pStyle w:val="ae"/>
            </w:pPr>
          </w:p>
        </w:tc>
        <w:tc>
          <w:tcPr>
            <w:tcW w:w="3118" w:type="dxa"/>
          </w:tcPr>
          <w:p w14:paraId="301BEE15" w14:textId="7C8FE08C" w:rsidR="002775F5" w:rsidRDefault="002775F5" w:rsidP="00F8241D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4</w:t>
            </w:r>
          </w:p>
        </w:tc>
      </w:tr>
      <w:tr w:rsidR="002775F5" w:rsidRPr="00DD66D0" w14:paraId="4175D056" w14:textId="77777777" w:rsidTr="00C800DC">
        <w:trPr>
          <w:trHeight w:val="279"/>
        </w:trPr>
        <w:tc>
          <w:tcPr>
            <w:tcW w:w="7655" w:type="dxa"/>
          </w:tcPr>
          <w:p w14:paraId="4160794C" w14:textId="77777777" w:rsidR="002775F5" w:rsidRPr="00123B64" w:rsidRDefault="002775F5" w:rsidP="002775F5">
            <w:pPr>
              <w:pStyle w:val="ae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2D1A35BF" w14:textId="7777777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Какое положение предают больному перед началом сердечно-лёгочной реанимации?</w:t>
            </w:r>
          </w:p>
          <w:p w14:paraId="618CB1C2" w14:textId="7777777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1 на спине с опущенным головным концом</w:t>
            </w:r>
          </w:p>
          <w:p w14:paraId="6D8C435B" w14:textId="7777777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2 полусидя с валиком под лопатками</w:t>
            </w:r>
          </w:p>
          <w:p w14:paraId="3900D8C5" w14:textId="7777777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3 на спине с приподнятым головным концом</w:t>
            </w:r>
          </w:p>
          <w:p w14:paraId="7088C7D1" w14:textId="5DAF6C45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4 на спине, горизо</w:t>
            </w:r>
            <w:r>
              <w:rPr>
                <w:rFonts w:ascii="Times New Roman" w:hAnsi="Times New Roman" w:cs="Times New Roman"/>
              </w:rPr>
              <w:t>нтально, на твердой поверхности</w:t>
            </w:r>
          </w:p>
          <w:p w14:paraId="2FE5963F" w14:textId="77777777" w:rsidR="002775F5" w:rsidRPr="00C533EB" w:rsidRDefault="002775F5" w:rsidP="002775F5">
            <w:pPr>
              <w:pStyle w:val="ae"/>
            </w:pPr>
          </w:p>
        </w:tc>
        <w:tc>
          <w:tcPr>
            <w:tcW w:w="3118" w:type="dxa"/>
          </w:tcPr>
          <w:p w14:paraId="15C1A8CF" w14:textId="2DD98675" w:rsidR="002775F5" w:rsidRDefault="002775F5" w:rsidP="00F8241D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4</w:t>
            </w:r>
          </w:p>
        </w:tc>
      </w:tr>
      <w:tr w:rsidR="002775F5" w:rsidRPr="00DD66D0" w14:paraId="6EF1009C" w14:textId="77777777" w:rsidTr="00C800DC">
        <w:trPr>
          <w:trHeight w:val="279"/>
        </w:trPr>
        <w:tc>
          <w:tcPr>
            <w:tcW w:w="7655" w:type="dxa"/>
          </w:tcPr>
          <w:p w14:paraId="391273BB" w14:textId="77777777" w:rsidR="002775F5" w:rsidRPr="00123B64" w:rsidRDefault="002775F5" w:rsidP="002775F5">
            <w:pPr>
              <w:pStyle w:val="ae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13EE9910" w14:textId="7777777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Что является наиболее эффективным методом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оксигенации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при реанимации?</w:t>
            </w:r>
          </w:p>
          <w:p w14:paraId="4372C345" w14:textId="7777777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1 введение витаминов группы </w:t>
            </w:r>
            <w:proofErr w:type="gramStart"/>
            <w:r w:rsidRPr="00123B64">
              <w:rPr>
                <w:rFonts w:ascii="Times New Roman" w:hAnsi="Times New Roman" w:cs="Times New Roman"/>
              </w:rPr>
              <w:t>в</w:t>
            </w:r>
            <w:proofErr w:type="gramEnd"/>
            <w:r w:rsidRPr="00123B64">
              <w:rPr>
                <w:rFonts w:ascii="Times New Roman" w:hAnsi="Times New Roman" w:cs="Times New Roman"/>
              </w:rPr>
              <w:t xml:space="preserve"> и с</w:t>
            </w:r>
          </w:p>
          <w:p w14:paraId="24B9FA58" w14:textId="7777777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2 введение дыхательных аналептиков</w:t>
            </w:r>
          </w:p>
          <w:p w14:paraId="0DC5D85D" w14:textId="76AAD563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интубация трахеи и </w:t>
            </w:r>
            <w:proofErr w:type="spellStart"/>
            <w:r>
              <w:rPr>
                <w:rFonts w:ascii="Times New Roman" w:hAnsi="Times New Roman" w:cs="Times New Roman"/>
              </w:rPr>
              <w:t>ивл</w:t>
            </w:r>
            <w:proofErr w:type="spellEnd"/>
          </w:p>
          <w:p w14:paraId="7A0A2BD1" w14:textId="7777777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4 дыхание «изо рта в рот»</w:t>
            </w:r>
          </w:p>
          <w:p w14:paraId="37E5A15C" w14:textId="77777777" w:rsidR="002775F5" w:rsidRPr="00C533EB" w:rsidRDefault="002775F5" w:rsidP="002775F5">
            <w:pPr>
              <w:pStyle w:val="ae"/>
            </w:pPr>
          </w:p>
        </w:tc>
        <w:tc>
          <w:tcPr>
            <w:tcW w:w="3118" w:type="dxa"/>
          </w:tcPr>
          <w:p w14:paraId="7F6C0B0D" w14:textId="12C938AB" w:rsidR="002775F5" w:rsidRDefault="002775F5" w:rsidP="00F8241D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3</w:t>
            </w:r>
          </w:p>
        </w:tc>
      </w:tr>
      <w:tr w:rsidR="002775F5" w:rsidRPr="00DD66D0" w14:paraId="18645AA7" w14:textId="77777777" w:rsidTr="00C800DC">
        <w:trPr>
          <w:trHeight w:val="279"/>
        </w:trPr>
        <w:tc>
          <w:tcPr>
            <w:tcW w:w="7655" w:type="dxa"/>
          </w:tcPr>
          <w:p w14:paraId="49905471" w14:textId="77777777" w:rsidR="002775F5" w:rsidRPr="00123B64" w:rsidRDefault="002775F5" w:rsidP="002775F5">
            <w:pPr>
              <w:pStyle w:val="ae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410443D3" w14:textId="7777777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Что понимают под электромеханической диссоциацией?</w:t>
            </w:r>
          </w:p>
          <w:p w14:paraId="5BAAC826" w14:textId="7777777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1 разное давление на правой и левой руке</w:t>
            </w:r>
          </w:p>
          <w:p w14:paraId="41CD331F" w14:textId="7777777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2 сокращения сердца без электрической активности</w:t>
            </w:r>
          </w:p>
          <w:p w14:paraId="782EF384" w14:textId="77777777" w:rsidR="002775F5" w:rsidRPr="00123B64" w:rsidRDefault="002775F5" w:rsidP="002775F5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3 дефицит пульса</w:t>
            </w:r>
          </w:p>
          <w:p w14:paraId="3C410531" w14:textId="7E9C1C69" w:rsidR="002775F5" w:rsidRPr="00123B64" w:rsidRDefault="002775F5" w:rsidP="002775F5">
            <w:pPr>
              <w:pStyle w:val="ae"/>
              <w:ind w:left="720"/>
              <w:rPr>
                <w:rStyle w:val="af"/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lastRenderedPageBreak/>
              <w:t xml:space="preserve">4 сохранённую электрическую активность сердца при отсутствии </w:t>
            </w:r>
            <w:r>
              <w:rPr>
                <w:rFonts w:ascii="Times New Roman" w:hAnsi="Times New Roman" w:cs="Times New Roman"/>
              </w:rPr>
              <w:t>сокращений</w:t>
            </w:r>
            <w:r w:rsidRPr="00123B64">
              <w:rPr>
                <w:rFonts w:ascii="Times New Roman" w:hAnsi="Times New Roman" w:cs="Times New Roman"/>
              </w:rPr>
              <w:fldChar w:fldCharType="begin"/>
            </w:r>
            <w:r w:rsidRPr="00123B64">
              <w:rPr>
                <w:rFonts w:ascii="Times New Roman" w:hAnsi="Times New Roman" w:cs="Times New Roman"/>
              </w:rPr>
              <w:instrText xml:space="preserve"> HYPERLINK "https://m.vk.com/attachments?act=choose_doc&amp;target=mail331332541" </w:instrText>
            </w:r>
            <w:r w:rsidRPr="00123B64">
              <w:rPr>
                <w:rFonts w:ascii="Times New Roman" w:hAnsi="Times New Roman" w:cs="Times New Roman"/>
              </w:rPr>
              <w:fldChar w:fldCharType="separate"/>
            </w:r>
          </w:p>
          <w:p w14:paraId="34F0CEBC" w14:textId="2570F468" w:rsidR="002775F5" w:rsidRPr="00C533EB" w:rsidRDefault="002775F5" w:rsidP="002775F5">
            <w:pPr>
              <w:pStyle w:val="ae"/>
            </w:pPr>
            <w:r w:rsidRPr="00123B6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18" w:type="dxa"/>
          </w:tcPr>
          <w:p w14:paraId="1537CA9B" w14:textId="45FAE25A" w:rsidR="002775F5" w:rsidRDefault="002775F5" w:rsidP="00F8241D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lastRenderedPageBreak/>
              <w:t>4</w:t>
            </w:r>
          </w:p>
        </w:tc>
      </w:tr>
    </w:tbl>
    <w:p w14:paraId="09F42C7D" w14:textId="31928796" w:rsidR="00795EDA" w:rsidRPr="00DD66D0" w:rsidRDefault="00795EDA" w:rsidP="00795EDA">
      <w:pPr>
        <w:tabs>
          <w:tab w:val="left" w:pos="1800"/>
        </w:tabs>
        <w:ind w:left="0" w:hanging="2"/>
      </w:pPr>
    </w:p>
    <w:sectPr w:rsidR="00795EDA" w:rsidRPr="00DD66D0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9F4"/>
    <w:multiLevelType w:val="hybridMultilevel"/>
    <w:tmpl w:val="643C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B7B1508"/>
    <w:multiLevelType w:val="hybridMultilevel"/>
    <w:tmpl w:val="CC54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5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11692F85"/>
    <w:multiLevelType w:val="hybridMultilevel"/>
    <w:tmpl w:val="CC54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A7A42"/>
    <w:multiLevelType w:val="hybridMultilevel"/>
    <w:tmpl w:val="EA7636AE"/>
    <w:lvl w:ilvl="0" w:tplc="9C4C956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306E9D"/>
    <w:multiLevelType w:val="hybridMultilevel"/>
    <w:tmpl w:val="C8F883F4"/>
    <w:lvl w:ilvl="0" w:tplc="94143FB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671B2F"/>
    <w:multiLevelType w:val="hybridMultilevel"/>
    <w:tmpl w:val="7D22F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179B51C0"/>
    <w:multiLevelType w:val="hybridMultilevel"/>
    <w:tmpl w:val="A134E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3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>
    <w:nsid w:val="24947F66"/>
    <w:multiLevelType w:val="hybridMultilevel"/>
    <w:tmpl w:val="4F365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CD5B84"/>
    <w:multiLevelType w:val="hybridMultilevel"/>
    <w:tmpl w:val="19B2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A05D1"/>
    <w:multiLevelType w:val="hybridMultilevel"/>
    <w:tmpl w:val="0AF23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D574F"/>
    <w:multiLevelType w:val="hybridMultilevel"/>
    <w:tmpl w:val="2A7A0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90406"/>
    <w:multiLevelType w:val="hybridMultilevel"/>
    <w:tmpl w:val="10CA8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51415"/>
    <w:multiLevelType w:val="hybridMultilevel"/>
    <w:tmpl w:val="0960F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5F50"/>
    <w:multiLevelType w:val="hybridMultilevel"/>
    <w:tmpl w:val="091C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F77BF"/>
    <w:multiLevelType w:val="hybridMultilevel"/>
    <w:tmpl w:val="93FC8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87E66"/>
    <w:multiLevelType w:val="hybridMultilevel"/>
    <w:tmpl w:val="571C5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53086B"/>
    <w:multiLevelType w:val="hybridMultilevel"/>
    <w:tmpl w:val="1FC8A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7">
    <w:nsid w:val="4BAC5891"/>
    <w:multiLevelType w:val="hybridMultilevel"/>
    <w:tmpl w:val="3E129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0E6B20"/>
    <w:multiLevelType w:val="hybridMultilevel"/>
    <w:tmpl w:val="BBAE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B394C"/>
    <w:multiLevelType w:val="hybridMultilevel"/>
    <w:tmpl w:val="31109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351DE"/>
    <w:multiLevelType w:val="hybridMultilevel"/>
    <w:tmpl w:val="CFD0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50FCF"/>
    <w:multiLevelType w:val="hybridMultilevel"/>
    <w:tmpl w:val="0294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0B05C3"/>
    <w:multiLevelType w:val="hybridMultilevel"/>
    <w:tmpl w:val="B888E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9C057D"/>
    <w:multiLevelType w:val="hybridMultilevel"/>
    <w:tmpl w:val="2396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5">
    <w:nsid w:val="62AE0062"/>
    <w:multiLevelType w:val="hybridMultilevel"/>
    <w:tmpl w:val="AD066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C56D7"/>
    <w:multiLevelType w:val="hybridMultilevel"/>
    <w:tmpl w:val="F622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8">
    <w:nsid w:val="68FC4BA3"/>
    <w:multiLevelType w:val="hybridMultilevel"/>
    <w:tmpl w:val="958E0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1F6433"/>
    <w:multiLevelType w:val="hybridMultilevel"/>
    <w:tmpl w:val="DB527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971118"/>
    <w:multiLevelType w:val="hybridMultilevel"/>
    <w:tmpl w:val="FAB8F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B17748"/>
    <w:multiLevelType w:val="hybridMultilevel"/>
    <w:tmpl w:val="133E8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2A1BA9"/>
    <w:multiLevelType w:val="hybridMultilevel"/>
    <w:tmpl w:val="DD300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41253C"/>
    <w:multiLevelType w:val="hybridMultilevel"/>
    <w:tmpl w:val="FCFC0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0F41E6"/>
    <w:multiLevelType w:val="hybridMultilevel"/>
    <w:tmpl w:val="B8702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1"/>
  </w:num>
  <w:num w:numId="5">
    <w:abstractNumId w:val="37"/>
  </w:num>
  <w:num w:numId="6">
    <w:abstractNumId w:val="26"/>
  </w:num>
  <w:num w:numId="7">
    <w:abstractNumId w:val="4"/>
  </w:num>
  <w:num w:numId="8">
    <w:abstractNumId w:val="34"/>
  </w:num>
  <w:num w:numId="9">
    <w:abstractNumId w:val="13"/>
  </w:num>
  <w:num w:numId="10">
    <w:abstractNumId w:val="14"/>
  </w:num>
  <w:num w:numId="11">
    <w:abstractNumId w:val="5"/>
  </w:num>
  <w:num w:numId="12">
    <w:abstractNumId w:val="12"/>
  </w:num>
  <w:num w:numId="13">
    <w:abstractNumId w:val="39"/>
  </w:num>
  <w:num w:numId="14">
    <w:abstractNumId w:val="41"/>
  </w:num>
  <w:num w:numId="15">
    <w:abstractNumId w:val="33"/>
  </w:num>
  <w:num w:numId="16">
    <w:abstractNumId w:val="11"/>
  </w:num>
  <w:num w:numId="17">
    <w:abstractNumId w:val="20"/>
  </w:num>
  <w:num w:numId="18">
    <w:abstractNumId w:val="42"/>
  </w:num>
  <w:num w:numId="19">
    <w:abstractNumId w:val="43"/>
  </w:num>
  <w:num w:numId="20">
    <w:abstractNumId w:val="38"/>
  </w:num>
  <w:num w:numId="21">
    <w:abstractNumId w:val="24"/>
  </w:num>
  <w:num w:numId="22">
    <w:abstractNumId w:val="44"/>
  </w:num>
  <w:num w:numId="23">
    <w:abstractNumId w:val="32"/>
  </w:num>
  <w:num w:numId="24">
    <w:abstractNumId w:val="0"/>
  </w:num>
  <w:num w:numId="25">
    <w:abstractNumId w:val="36"/>
  </w:num>
  <w:num w:numId="26">
    <w:abstractNumId w:val="9"/>
  </w:num>
  <w:num w:numId="27">
    <w:abstractNumId w:val="45"/>
  </w:num>
  <w:num w:numId="28">
    <w:abstractNumId w:val="29"/>
  </w:num>
  <w:num w:numId="29">
    <w:abstractNumId w:val="46"/>
  </w:num>
  <w:num w:numId="30">
    <w:abstractNumId w:val="8"/>
  </w:num>
  <w:num w:numId="31">
    <w:abstractNumId w:val="30"/>
  </w:num>
  <w:num w:numId="32">
    <w:abstractNumId w:val="7"/>
  </w:num>
  <w:num w:numId="33">
    <w:abstractNumId w:val="21"/>
  </w:num>
  <w:num w:numId="34">
    <w:abstractNumId w:val="25"/>
  </w:num>
  <w:num w:numId="35">
    <w:abstractNumId w:val="22"/>
  </w:num>
  <w:num w:numId="36">
    <w:abstractNumId w:val="31"/>
  </w:num>
  <w:num w:numId="37">
    <w:abstractNumId w:val="35"/>
  </w:num>
  <w:num w:numId="38">
    <w:abstractNumId w:val="28"/>
  </w:num>
  <w:num w:numId="39">
    <w:abstractNumId w:val="2"/>
  </w:num>
  <w:num w:numId="40">
    <w:abstractNumId w:val="6"/>
  </w:num>
  <w:num w:numId="41">
    <w:abstractNumId w:val="18"/>
  </w:num>
  <w:num w:numId="42">
    <w:abstractNumId w:val="16"/>
  </w:num>
  <w:num w:numId="43">
    <w:abstractNumId w:val="17"/>
  </w:num>
  <w:num w:numId="44">
    <w:abstractNumId w:val="15"/>
  </w:num>
  <w:num w:numId="45">
    <w:abstractNumId w:val="40"/>
  </w:num>
  <w:num w:numId="46">
    <w:abstractNumId w:val="27"/>
  </w:num>
  <w:num w:numId="47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77A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0F78F6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7C78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775F5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3610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45F1F"/>
    <w:rsid w:val="00592372"/>
    <w:rsid w:val="005B297F"/>
    <w:rsid w:val="005B57D0"/>
    <w:rsid w:val="005B73B3"/>
    <w:rsid w:val="005C014F"/>
    <w:rsid w:val="005C2240"/>
    <w:rsid w:val="005C3C4D"/>
    <w:rsid w:val="005C3E2A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1190"/>
    <w:rsid w:val="00945E5A"/>
    <w:rsid w:val="00947B44"/>
    <w:rsid w:val="00975ADC"/>
    <w:rsid w:val="009852AC"/>
    <w:rsid w:val="009872A6"/>
    <w:rsid w:val="00995C97"/>
    <w:rsid w:val="009B14DB"/>
    <w:rsid w:val="009C3A79"/>
    <w:rsid w:val="009E4AA4"/>
    <w:rsid w:val="009E6499"/>
    <w:rsid w:val="009E70DD"/>
    <w:rsid w:val="009E7CCE"/>
    <w:rsid w:val="009F0FD5"/>
    <w:rsid w:val="00A003A8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6FD4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533EB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D66D0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25A9"/>
    <w:rsid w:val="00E85353"/>
    <w:rsid w:val="00E90ED8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41D"/>
    <w:rsid w:val="00F82802"/>
    <w:rsid w:val="00F83409"/>
    <w:rsid w:val="00F93A5E"/>
    <w:rsid w:val="00F94F22"/>
    <w:rsid w:val="00FC4419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8241D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af">
    <w:name w:val="Hyperlink"/>
    <w:basedOn w:val="a0"/>
    <w:uiPriority w:val="99"/>
    <w:unhideWhenUsed/>
    <w:rsid w:val="002775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8241D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af">
    <w:name w:val="Hyperlink"/>
    <w:basedOn w:val="a0"/>
    <w:uiPriority w:val="99"/>
    <w:unhideWhenUsed/>
    <w:rsid w:val="002775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0B94-DF49-4123-A498-53A381D8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13</cp:revision>
  <cp:lastPrinted>2023-12-26T06:19:00Z</cp:lastPrinted>
  <dcterms:created xsi:type="dcterms:W3CDTF">2025-06-26T09:29:00Z</dcterms:created>
  <dcterms:modified xsi:type="dcterms:W3CDTF">2025-07-16T09:41:00Z</dcterms:modified>
</cp:coreProperties>
</file>